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FA2E6">
      <w:pPr>
        <w:jc w:val="both"/>
        <w:rPr>
          <w:rFonts w:hint="eastAsia" w:ascii="仿宋" w:hAnsi="仿宋" w:eastAsia="仿宋" w:cstheme="minorBidi"/>
          <w:b w:val="0"/>
          <w:bCs w:val="0"/>
          <w:kern w:val="2"/>
          <w:sz w:val="28"/>
          <w:szCs w:val="32"/>
          <w:lang w:val="en-US" w:eastAsia="zh-CN" w:bidi="ar-SA"/>
        </w:rPr>
      </w:pPr>
      <w:r>
        <w:rPr>
          <w:rFonts w:hint="eastAsia" w:ascii="仿宋" w:hAnsi="仿宋" w:eastAsia="仿宋" w:cstheme="minorBidi"/>
          <w:b w:val="0"/>
          <w:bCs w:val="0"/>
          <w:kern w:val="2"/>
          <w:sz w:val="28"/>
          <w:szCs w:val="32"/>
          <w:lang w:val="en-US" w:eastAsia="zh-CN" w:bidi="ar-SA"/>
        </w:rPr>
        <w:t>附件</w:t>
      </w:r>
    </w:p>
    <w:p w14:paraId="0043B91C">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2025年中国保龄球巡回赛</w:t>
      </w:r>
      <w:r>
        <w:rPr>
          <w:rFonts w:hint="eastAsia" w:ascii="方正小标宋简体" w:hAnsi="方正小标宋简体" w:eastAsia="方正小标宋简体" w:cs="方正小标宋简体"/>
          <w:b w:val="0"/>
          <w:bCs w:val="0"/>
          <w:sz w:val="36"/>
          <w:szCs w:val="36"/>
          <w:lang w:val="en-US" w:eastAsia="zh-CN"/>
        </w:rPr>
        <w:t>总</w:t>
      </w:r>
      <w:r>
        <w:rPr>
          <w:rFonts w:hint="eastAsia" w:ascii="方正小标宋简体" w:hAnsi="方正小标宋简体" w:eastAsia="方正小标宋简体" w:cs="方正小标宋简体"/>
          <w:b w:val="0"/>
          <w:bCs w:val="0"/>
          <w:sz w:val="36"/>
          <w:szCs w:val="36"/>
        </w:rPr>
        <w:t>规程</w:t>
      </w:r>
    </w:p>
    <w:p w14:paraId="05D1094A">
      <w:pPr>
        <w:jc w:val="center"/>
        <w:rPr>
          <w:rFonts w:hint="eastAsia" w:ascii="仿宋" w:hAnsi="仿宋" w:eastAsia="仿宋"/>
          <w:b/>
          <w:bCs/>
          <w:sz w:val="28"/>
          <w:szCs w:val="32"/>
        </w:rPr>
      </w:pPr>
    </w:p>
    <w:p w14:paraId="0FDC7E5B">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一、主办单位</w:t>
      </w:r>
    </w:p>
    <w:p w14:paraId="43DE85A0">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b w:val="0"/>
          <w:bCs w:val="0"/>
          <w:sz w:val="28"/>
          <w:szCs w:val="32"/>
        </w:rPr>
      </w:pPr>
      <w:r>
        <w:rPr>
          <w:rFonts w:hint="eastAsia" w:ascii="仿宋" w:hAnsi="仿宋" w:eastAsia="仿宋"/>
          <w:b w:val="0"/>
          <w:bCs w:val="0"/>
          <w:sz w:val="28"/>
          <w:szCs w:val="32"/>
        </w:rPr>
        <w:t>国家体育总局小球运动管理中心</w:t>
      </w:r>
    </w:p>
    <w:p w14:paraId="21CD93AA">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b w:val="0"/>
          <w:bCs w:val="0"/>
          <w:sz w:val="28"/>
          <w:szCs w:val="32"/>
        </w:rPr>
      </w:pPr>
      <w:r>
        <w:rPr>
          <w:rFonts w:hint="eastAsia" w:ascii="仿宋" w:hAnsi="仿宋" w:eastAsia="仿宋"/>
          <w:b w:val="0"/>
          <w:bCs w:val="0"/>
          <w:sz w:val="28"/>
          <w:szCs w:val="32"/>
        </w:rPr>
        <w:t>中国保龄球协会</w:t>
      </w:r>
    </w:p>
    <w:p w14:paraId="02CCB10E">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b w:val="0"/>
          <w:bCs w:val="0"/>
          <w:sz w:val="28"/>
          <w:szCs w:val="32"/>
        </w:rPr>
      </w:pPr>
      <w:r>
        <w:rPr>
          <w:rFonts w:hint="eastAsia" w:ascii="仿宋" w:hAnsi="仿宋" w:eastAsia="仿宋"/>
          <w:b w:val="0"/>
          <w:bCs w:val="0"/>
          <w:sz w:val="28"/>
          <w:szCs w:val="32"/>
          <w:lang w:val="en-US" w:eastAsia="zh-CN"/>
        </w:rPr>
        <w:t>各地方</w:t>
      </w:r>
      <w:r>
        <w:rPr>
          <w:rFonts w:hint="eastAsia" w:ascii="仿宋" w:hAnsi="仿宋" w:eastAsia="仿宋"/>
          <w:b w:val="0"/>
          <w:bCs w:val="0"/>
          <w:sz w:val="28"/>
          <w:szCs w:val="32"/>
        </w:rPr>
        <w:t>体育局</w:t>
      </w:r>
    </w:p>
    <w:p w14:paraId="1A0DF3FD">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二、承办单位</w:t>
      </w:r>
    </w:p>
    <w:p w14:paraId="0C73F7F9">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b w:val="0"/>
          <w:bCs w:val="0"/>
          <w:sz w:val="28"/>
          <w:szCs w:val="32"/>
        </w:rPr>
      </w:pPr>
      <w:r>
        <w:rPr>
          <w:rFonts w:hint="eastAsia" w:ascii="仿宋" w:hAnsi="仿宋" w:eastAsia="仿宋"/>
          <w:b w:val="0"/>
          <w:bCs w:val="0"/>
          <w:sz w:val="28"/>
          <w:szCs w:val="32"/>
          <w:lang w:val="en-US" w:eastAsia="zh-CN"/>
        </w:rPr>
        <w:t>各地方体育部门、保龄球协会</w:t>
      </w:r>
    </w:p>
    <w:p w14:paraId="5A3EBC1F">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三、协办单位</w:t>
      </w:r>
    </w:p>
    <w:p w14:paraId="41A5459F">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ascii="仿宋" w:hAnsi="仿宋" w:eastAsia="仿宋"/>
          <w:b w:val="0"/>
          <w:bCs w:val="0"/>
          <w:sz w:val="28"/>
          <w:szCs w:val="32"/>
        </w:rPr>
      </w:pPr>
      <w:r>
        <w:rPr>
          <w:rFonts w:hint="eastAsia" w:ascii="仿宋" w:hAnsi="仿宋" w:eastAsia="仿宋"/>
          <w:b w:val="0"/>
          <w:bCs w:val="0"/>
          <w:sz w:val="28"/>
          <w:szCs w:val="32"/>
        </w:rPr>
        <w:t>各相关单位</w:t>
      </w:r>
    </w:p>
    <w:p w14:paraId="399DCF75">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四、赛事周期</w:t>
      </w:r>
    </w:p>
    <w:p w14:paraId="69F1988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rPr>
        <w:t>竞赛周期：2025年</w:t>
      </w:r>
      <w:r>
        <w:rPr>
          <w:rFonts w:hint="eastAsia" w:ascii="仿宋" w:hAnsi="仿宋" w:eastAsia="仿宋"/>
          <w:sz w:val="28"/>
          <w:szCs w:val="32"/>
          <w:lang w:val="en-US" w:eastAsia="zh-CN"/>
        </w:rPr>
        <w:t>6</w:t>
      </w:r>
      <w:r>
        <w:rPr>
          <w:rFonts w:hint="eastAsia" w:ascii="仿宋" w:hAnsi="仿宋" w:eastAsia="仿宋"/>
          <w:sz w:val="28"/>
          <w:szCs w:val="32"/>
        </w:rPr>
        <w:t>月</w:t>
      </w:r>
      <w:r>
        <w:rPr>
          <w:rFonts w:hint="eastAsia" w:ascii="仿宋" w:hAnsi="仿宋" w:eastAsia="仿宋"/>
          <w:sz w:val="28"/>
          <w:szCs w:val="32"/>
          <w:lang w:eastAsia="zh-CN"/>
        </w:rPr>
        <w:t>至</w:t>
      </w:r>
      <w:r>
        <w:rPr>
          <w:rFonts w:hint="eastAsia" w:ascii="仿宋" w:hAnsi="仿宋" w:eastAsia="仿宋"/>
          <w:sz w:val="28"/>
          <w:szCs w:val="32"/>
        </w:rPr>
        <w:t>12月</w:t>
      </w:r>
    </w:p>
    <w:p w14:paraId="4F207D3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rPr>
        <w:t>赛事计划时间安排：分站赛：2025年</w:t>
      </w:r>
      <w:r>
        <w:rPr>
          <w:rFonts w:hint="eastAsia" w:ascii="仿宋" w:hAnsi="仿宋" w:eastAsia="仿宋"/>
          <w:sz w:val="28"/>
          <w:szCs w:val="32"/>
          <w:lang w:val="en-US" w:eastAsia="zh-CN"/>
        </w:rPr>
        <w:t>6</w:t>
      </w:r>
      <w:r>
        <w:rPr>
          <w:rFonts w:hint="eastAsia" w:ascii="仿宋" w:hAnsi="仿宋" w:eastAsia="仿宋"/>
          <w:sz w:val="28"/>
          <w:szCs w:val="32"/>
        </w:rPr>
        <w:t>月</w:t>
      </w:r>
      <w:r>
        <w:rPr>
          <w:rFonts w:hint="eastAsia" w:ascii="仿宋" w:hAnsi="仿宋" w:eastAsia="仿宋"/>
          <w:sz w:val="28"/>
          <w:szCs w:val="32"/>
          <w:lang w:eastAsia="zh-CN"/>
        </w:rPr>
        <w:t>至</w:t>
      </w:r>
      <w:r>
        <w:rPr>
          <w:rFonts w:hint="eastAsia" w:ascii="仿宋" w:hAnsi="仿宋" w:eastAsia="仿宋"/>
          <w:sz w:val="28"/>
          <w:szCs w:val="32"/>
        </w:rPr>
        <w:t>11月</w:t>
      </w:r>
    </w:p>
    <w:p w14:paraId="0D4E67D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rPr>
        <w:t>总决赛：12月</w:t>
      </w:r>
      <w:r>
        <w:rPr>
          <w:rFonts w:hint="eastAsia" w:ascii="仿宋" w:hAnsi="仿宋" w:eastAsia="仿宋"/>
          <w:sz w:val="28"/>
          <w:szCs w:val="32"/>
          <w:lang w:val="en-US" w:eastAsia="zh-CN"/>
        </w:rPr>
        <w:t xml:space="preserve"> </w:t>
      </w:r>
    </w:p>
    <w:p w14:paraId="115CDABE">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五、参加人员</w:t>
      </w:r>
    </w:p>
    <w:p w14:paraId="14942DF1">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b w:val="0"/>
          <w:bCs w:val="0"/>
          <w:sz w:val="28"/>
          <w:szCs w:val="32"/>
        </w:rPr>
      </w:pPr>
      <w:r>
        <w:rPr>
          <w:rFonts w:hint="eastAsia" w:ascii="仿宋" w:hAnsi="仿宋" w:eastAsia="仿宋"/>
          <w:b w:val="0"/>
          <w:bCs w:val="0"/>
          <w:sz w:val="28"/>
          <w:szCs w:val="32"/>
        </w:rPr>
        <w:t>国内外保龄球爱好者</w:t>
      </w:r>
    </w:p>
    <w:p w14:paraId="660C539D">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六、竞赛项目与组别</w:t>
      </w:r>
    </w:p>
    <w:p w14:paraId="1EF9DCA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lang w:val="en-US" w:eastAsia="zh-CN"/>
        </w:rPr>
        <w:t>男子、女子</w:t>
      </w:r>
      <w:r>
        <w:rPr>
          <w:rFonts w:hint="eastAsia" w:ascii="仿宋" w:hAnsi="仿宋" w:eastAsia="仿宋"/>
          <w:sz w:val="28"/>
          <w:szCs w:val="32"/>
        </w:rPr>
        <w:t>单人赛</w:t>
      </w:r>
    </w:p>
    <w:p w14:paraId="0516755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lang w:eastAsia="zh-CN"/>
        </w:rPr>
      </w:pPr>
      <w:r>
        <w:rPr>
          <w:rFonts w:hint="eastAsia" w:ascii="仿宋" w:hAnsi="仿宋" w:eastAsia="仿宋"/>
          <w:sz w:val="28"/>
          <w:szCs w:val="32"/>
        </w:rPr>
        <w:t>（一）原则上参赛运动员男子不超过65岁，女子不超过60岁。超龄运动员须身体健康证明、签署《自愿参赛承诺书》，承诺自担风险方可参赛</w:t>
      </w:r>
      <w:r>
        <w:rPr>
          <w:rFonts w:hint="eastAsia" w:ascii="仿宋" w:hAnsi="仿宋" w:eastAsia="仿宋"/>
          <w:sz w:val="28"/>
          <w:szCs w:val="32"/>
          <w:lang w:eastAsia="zh-CN"/>
        </w:rPr>
        <w:t>。</w:t>
      </w:r>
    </w:p>
    <w:p w14:paraId="7C0AA91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rPr>
        <w:t>（二）</w:t>
      </w:r>
      <w:r>
        <w:rPr>
          <w:rFonts w:hint="eastAsia" w:ascii="仿宋" w:hAnsi="仿宋" w:eastAsia="仿宋"/>
          <w:sz w:val="28"/>
          <w:szCs w:val="32"/>
          <w:lang w:val="en-US" w:eastAsia="zh-CN"/>
        </w:rPr>
        <w:t>男子、女子组别</w:t>
      </w:r>
      <w:r>
        <w:rPr>
          <w:rFonts w:hint="eastAsia" w:ascii="仿宋" w:hAnsi="仿宋" w:eastAsia="仿宋"/>
          <w:sz w:val="28"/>
          <w:szCs w:val="32"/>
        </w:rPr>
        <w:t>参赛人数低于</w:t>
      </w:r>
      <w:r>
        <w:rPr>
          <w:rFonts w:hint="eastAsia" w:ascii="仿宋" w:hAnsi="仿宋" w:eastAsia="仿宋"/>
          <w:sz w:val="28"/>
          <w:szCs w:val="32"/>
          <w:lang w:val="en-US" w:eastAsia="zh-CN"/>
        </w:rPr>
        <w:t>8</w:t>
      </w:r>
      <w:r>
        <w:rPr>
          <w:rFonts w:hint="eastAsia" w:ascii="仿宋" w:hAnsi="仿宋" w:eastAsia="仿宋"/>
          <w:sz w:val="28"/>
          <w:szCs w:val="32"/>
        </w:rPr>
        <w:t>人时取消该组别项目。</w:t>
      </w:r>
    </w:p>
    <w:p w14:paraId="063A203F">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七、参赛资格</w:t>
      </w:r>
    </w:p>
    <w:p w14:paraId="6200DE2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highlight w:val="none"/>
        </w:rPr>
      </w:pP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rPr>
        <w:t>一</w:t>
      </w: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rPr>
        <w:t>参加中国保龄球巡回赛的运动员必须是拥有有效身份证件的中国内地</w:t>
      </w:r>
      <w:r>
        <w:rPr>
          <w:rFonts w:hint="eastAsia" w:ascii="仿宋" w:hAnsi="仿宋" w:eastAsia="仿宋"/>
          <w:color w:val="auto"/>
          <w:sz w:val="28"/>
          <w:szCs w:val="32"/>
          <w:highlight w:val="none"/>
          <w:lang w:val="en-US" w:eastAsia="zh-CN"/>
        </w:rPr>
        <w:t>选手、</w:t>
      </w:r>
      <w:r>
        <w:rPr>
          <w:rFonts w:hint="eastAsia" w:ascii="仿宋" w:hAnsi="仿宋" w:eastAsia="仿宋"/>
          <w:color w:val="auto"/>
          <w:sz w:val="28"/>
          <w:szCs w:val="32"/>
          <w:highlight w:val="none"/>
        </w:rPr>
        <w:t>港、澳、台</w:t>
      </w:r>
      <w:r>
        <w:rPr>
          <w:rFonts w:hint="eastAsia" w:ascii="仿宋" w:hAnsi="仿宋" w:eastAsia="仿宋"/>
          <w:color w:val="auto"/>
          <w:sz w:val="28"/>
          <w:szCs w:val="32"/>
          <w:highlight w:val="none"/>
          <w:lang w:val="en-US" w:eastAsia="zh-CN"/>
        </w:rPr>
        <w:t>同胞及按照中巡赛要求完成报名手续的外籍选手</w:t>
      </w:r>
      <w:r>
        <w:rPr>
          <w:rFonts w:hint="eastAsia" w:ascii="仿宋" w:hAnsi="仿宋" w:eastAsia="仿宋"/>
          <w:color w:val="auto"/>
          <w:sz w:val="28"/>
          <w:szCs w:val="32"/>
          <w:highlight w:val="none"/>
        </w:rPr>
        <w:t>。</w:t>
      </w:r>
    </w:p>
    <w:p w14:paraId="416BE29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（二）所有参赛运动员必须签署中国保龄球协会赛事风险免责法律声明，未满18岁的选手必须有监护人许可参赛的签字证明。</w:t>
      </w:r>
    </w:p>
    <w:p w14:paraId="428685BE">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八、竞赛办法</w:t>
      </w:r>
    </w:p>
    <w:p w14:paraId="4CC937E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2025年全年赛季不再单独设技术打法组别，比赛采用2019年世界保龄球联合会颁布、由中国保龄球协会审定的竞赛规则。</w:t>
      </w:r>
    </w:p>
    <w:p w14:paraId="37990EB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（一）分站赛</w:t>
      </w:r>
    </w:p>
    <w:p w14:paraId="2D0A166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 xml:space="preserve"> 1</w:t>
      </w:r>
      <w:r>
        <w:rPr>
          <w:rFonts w:hint="eastAsia" w:ascii="仿宋" w:hAnsi="仿宋" w:eastAsia="仿宋"/>
          <w:sz w:val="28"/>
          <w:szCs w:val="32"/>
          <w:lang w:val="en-US" w:eastAsia="zh-CN"/>
        </w:rPr>
        <w:t>.</w:t>
      </w:r>
      <w:r>
        <w:rPr>
          <w:rFonts w:hint="eastAsia" w:ascii="仿宋" w:hAnsi="仿宋" w:eastAsia="仿宋"/>
          <w:sz w:val="28"/>
          <w:szCs w:val="32"/>
        </w:rPr>
        <w:t>排位赛</w:t>
      </w:r>
    </w:p>
    <w:p w14:paraId="5A3ABC3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color w:val="auto"/>
          <w:sz w:val="28"/>
          <w:szCs w:val="32"/>
          <w:lang w:val="en-US" w:eastAsia="zh-CN"/>
        </w:rPr>
        <w:t>（1）公开报名，</w:t>
      </w:r>
      <w:r>
        <w:rPr>
          <w:rFonts w:hint="eastAsia" w:ascii="仿宋" w:hAnsi="仿宋" w:eastAsia="仿宋"/>
          <w:sz w:val="28"/>
          <w:szCs w:val="32"/>
          <w:lang w:val="en-US" w:eastAsia="zh-CN"/>
        </w:rPr>
        <w:t>赛前</w:t>
      </w:r>
      <w:r>
        <w:rPr>
          <w:rFonts w:hint="eastAsia" w:ascii="仿宋" w:hAnsi="仿宋" w:eastAsia="仿宋"/>
          <w:color w:val="auto"/>
          <w:sz w:val="28"/>
          <w:szCs w:val="32"/>
          <w:highlight w:val="none"/>
        </w:rPr>
        <w:t>抽签确定比赛</w:t>
      </w:r>
      <w:r>
        <w:rPr>
          <w:rFonts w:hint="eastAsia" w:ascii="仿宋" w:hAnsi="仿宋" w:eastAsia="仿宋"/>
          <w:color w:val="auto"/>
          <w:sz w:val="28"/>
          <w:szCs w:val="32"/>
          <w:highlight w:val="none"/>
          <w:lang w:val="en-US" w:eastAsia="zh-CN"/>
        </w:rPr>
        <w:t>道</w:t>
      </w:r>
      <w:r>
        <w:rPr>
          <w:rFonts w:hint="eastAsia" w:ascii="仿宋" w:hAnsi="仿宋" w:eastAsia="仿宋"/>
          <w:color w:val="auto"/>
          <w:sz w:val="28"/>
          <w:szCs w:val="32"/>
          <w:highlight w:val="none"/>
        </w:rPr>
        <w:t>次</w:t>
      </w:r>
      <w:r>
        <w:rPr>
          <w:rFonts w:hint="eastAsia" w:ascii="仿宋" w:hAnsi="仿宋" w:eastAsia="仿宋"/>
          <w:sz w:val="28"/>
          <w:szCs w:val="32"/>
          <w:highlight w:val="none"/>
        </w:rPr>
        <w:t>，6</w:t>
      </w:r>
      <w:r>
        <w:rPr>
          <w:rFonts w:hint="eastAsia" w:ascii="仿宋" w:hAnsi="仿宋" w:eastAsia="仿宋"/>
          <w:sz w:val="28"/>
          <w:szCs w:val="32"/>
        </w:rPr>
        <w:t>局总分排列名次</w:t>
      </w:r>
      <w:r>
        <w:rPr>
          <w:rFonts w:hint="eastAsia" w:ascii="仿宋" w:hAnsi="仿宋" w:eastAsia="仿宋"/>
          <w:sz w:val="28"/>
          <w:szCs w:val="32"/>
          <w:lang w:eastAsia="zh-CN"/>
        </w:rPr>
        <w:t>。</w:t>
      </w:r>
      <w:r>
        <w:rPr>
          <w:rFonts w:hint="eastAsia" w:ascii="仿宋" w:hAnsi="仿宋" w:eastAsia="仿宋"/>
          <w:sz w:val="28"/>
          <w:szCs w:val="32"/>
        </w:rPr>
        <w:t>分站赛根据承办单位场</w:t>
      </w:r>
      <w:r>
        <w:rPr>
          <w:rFonts w:hint="eastAsia" w:ascii="仿宋" w:hAnsi="仿宋" w:eastAsia="仿宋"/>
          <w:sz w:val="28"/>
          <w:szCs w:val="32"/>
          <w:lang w:val="en-US" w:eastAsia="zh-CN"/>
        </w:rPr>
        <w:t>馆</w:t>
      </w:r>
      <w:r>
        <w:rPr>
          <w:rFonts w:hint="eastAsia" w:ascii="仿宋" w:hAnsi="仿宋" w:eastAsia="仿宋"/>
          <w:sz w:val="28"/>
          <w:szCs w:val="32"/>
        </w:rPr>
        <w:t>条件</w:t>
      </w:r>
      <w:r>
        <w:rPr>
          <w:rFonts w:hint="eastAsia" w:ascii="仿宋" w:hAnsi="仿宋" w:eastAsia="仿宋"/>
          <w:sz w:val="28"/>
          <w:szCs w:val="32"/>
          <w:lang w:eastAsia="zh-CN"/>
        </w:rPr>
        <w:t>，</w:t>
      </w:r>
      <w:r>
        <w:rPr>
          <w:rFonts w:hint="eastAsia" w:ascii="仿宋" w:hAnsi="仿宋" w:eastAsia="仿宋"/>
          <w:sz w:val="28"/>
          <w:szCs w:val="32"/>
        </w:rPr>
        <w:t>每站</w:t>
      </w:r>
      <w:r>
        <w:rPr>
          <w:rFonts w:hint="eastAsia" w:ascii="仿宋" w:hAnsi="仿宋" w:eastAsia="仿宋"/>
          <w:color w:val="auto"/>
          <w:sz w:val="28"/>
          <w:szCs w:val="32"/>
          <w:highlight w:val="none"/>
          <w:u w:val="none"/>
          <w:lang w:val="en-US" w:eastAsia="zh-CN"/>
        </w:rPr>
        <w:t>接纳报名人数</w:t>
      </w:r>
      <w:r>
        <w:rPr>
          <w:rFonts w:hint="eastAsia" w:ascii="仿宋" w:hAnsi="仿宋" w:eastAsia="仿宋"/>
          <w:sz w:val="28"/>
          <w:szCs w:val="32"/>
        </w:rPr>
        <w:t>不低于140人进入排位赛。</w:t>
      </w:r>
    </w:p>
    <w:p w14:paraId="7E87CCF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highlight w:val="none"/>
        </w:rPr>
      </w:pPr>
      <w:r>
        <w:rPr>
          <w:rFonts w:hint="eastAsia" w:ascii="仿宋" w:hAnsi="仿宋" w:eastAsia="仿宋"/>
          <w:sz w:val="28"/>
          <w:szCs w:val="32"/>
          <w:lang w:eastAsia="zh-CN"/>
        </w:rPr>
        <w:t>（</w:t>
      </w:r>
      <w:r>
        <w:rPr>
          <w:rFonts w:hint="eastAsia" w:ascii="仿宋" w:hAnsi="仿宋" w:eastAsia="仿宋"/>
          <w:sz w:val="28"/>
          <w:szCs w:val="32"/>
          <w:lang w:val="en-US" w:eastAsia="zh-CN"/>
        </w:rPr>
        <w:t>2</w:t>
      </w:r>
      <w:r>
        <w:rPr>
          <w:rFonts w:hint="eastAsia" w:ascii="仿宋" w:hAnsi="仿宋" w:eastAsia="仿宋"/>
          <w:sz w:val="28"/>
          <w:szCs w:val="32"/>
          <w:lang w:eastAsia="zh-CN"/>
        </w:rPr>
        <w:t>）</w:t>
      </w:r>
      <w:r>
        <w:rPr>
          <w:rFonts w:hint="eastAsia" w:ascii="仿宋" w:hAnsi="仿宋" w:eastAsia="仿宋"/>
          <w:sz w:val="28"/>
          <w:szCs w:val="32"/>
        </w:rPr>
        <w:t>承办单位根据场馆规模设定排位赛场次，具体场次安排根据各分站提前公布分站赛规程确定。</w:t>
      </w:r>
      <w:r>
        <w:rPr>
          <w:rFonts w:hint="eastAsia" w:ascii="仿宋" w:hAnsi="仿宋" w:eastAsia="仿宋"/>
          <w:sz w:val="28"/>
          <w:szCs w:val="32"/>
          <w:lang w:eastAsia="zh-CN"/>
        </w:rPr>
        <w:t>排位</w:t>
      </w:r>
      <w:r>
        <w:rPr>
          <w:rFonts w:hint="eastAsia" w:ascii="仿宋" w:hAnsi="仿宋" w:eastAsia="仿宋"/>
          <w:sz w:val="28"/>
          <w:szCs w:val="32"/>
        </w:rPr>
        <w:t>赛阶段采用开放式报名方式，</w:t>
      </w:r>
      <w:r>
        <w:rPr>
          <w:rFonts w:hint="eastAsia" w:ascii="仿宋" w:hAnsi="仿宋" w:eastAsia="仿宋"/>
          <w:sz w:val="28"/>
          <w:szCs w:val="32"/>
          <w:highlight w:val="none"/>
        </w:rPr>
        <w:t>本地选手尽可能选择前段场次。</w:t>
      </w:r>
    </w:p>
    <w:p w14:paraId="28080EF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32"/>
        </w:rPr>
      </w:pPr>
      <w:r>
        <w:rPr>
          <w:rFonts w:hint="eastAsia" w:ascii="仿宋" w:hAnsi="仿宋" w:eastAsia="仿宋"/>
          <w:color w:val="auto"/>
          <w:sz w:val="28"/>
          <w:szCs w:val="32"/>
          <w:lang w:eastAsia="zh-CN"/>
        </w:rPr>
        <w:t>（</w:t>
      </w:r>
      <w:r>
        <w:rPr>
          <w:rFonts w:hint="eastAsia" w:ascii="仿宋" w:hAnsi="仿宋" w:eastAsia="仿宋"/>
          <w:color w:val="auto"/>
          <w:sz w:val="28"/>
          <w:szCs w:val="32"/>
          <w:lang w:val="en-US" w:eastAsia="zh-CN"/>
        </w:rPr>
        <w:t>3</w:t>
      </w:r>
      <w:r>
        <w:rPr>
          <w:rFonts w:hint="eastAsia" w:ascii="仿宋" w:hAnsi="仿宋" w:eastAsia="仿宋"/>
          <w:color w:val="auto"/>
          <w:sz w:val="28"/>
          <w:szCs w:val="32"/>
          <w:lang w:eastAsia="zh-CN"/>
        </w:rPr>
        <w:t>）</w:t>
      </w:r>
      <w:r>
        <w:rPr>
          <w:rFonts w:hint="eastAsia" w:ascii="仿宋" w:hAnsi="仿宋" w:eastAsia="仿宋"/>
          <w:color w:val="auto"/>
          <w:sz w:val="28"/>
          <w:szCs w:val="32"/>
        </w:rPr>
        <w:t>在2024年中国保龄球巡回赛全年赛事积分排名中，飞碟组排名前16、弧线组排名8名的选手可直接获得2025年各分站赛全卡（即2025年所有分站）分站排位赛报名资格；飞碟组排名前17-32名、弧线组排名9-16名的选手可获得2025年全年分站赛半卡（即2025赛季四场资格赛中任意二场）分站排位赛报名资格。上述参赛选手可在正式开放报名前三天优先报名选择</w:t>
      </w:r>
      <w:r>
        <w:rPr>
          <w:rFonts w:hint="eastAsia" w:ascii="仿宋" w:hAnsi="仿宋" w:eastAsia="仿宋"/>
          <w:color w:val="auto"/>
          <w:sz w:val="28"/>
          <w:szCs w:val="32"/>
          <w:lang w:val="en-US" w:eastAsia="zh-CN"/>
        </w:rPr>
        <w:t>参赛</w:t>
      </w:r>
      <w:r>
        <w:rPr>
          <w:rFonts w:hint="eastAsia" w:ascii="仿宋" w:hAnsi="仿宋" w:eastAsia="仿宋"/>
          <w:color w:val="auto"/>
          <w:sz w:val="28"/>
          <w:szCs w:val="32"/>
        </w:rPr>
        <w:t>场次，</w:t>
      </w:r>
      <w:r>
        <w:rPr>
          <w:rFonts w:hint="eastAsia" w:ascii="仿宋" w:hAnsi="仿宋" w:eastAsia="仿宋"/>
          <w:color w:val="auto"/>
          <w:sz w:val="28"/>
          <w:szCs w:val="32"/>
          <w:highlight w:val="none"/>
          <w:lang w:val="en-US" w:eastAsia="zh-CN"/>
        </w:rPr>
        <w:t>逾期</w:t>
      </w:r>
      <w:r>
        <w:rPr>
          <w:rFonts w:hint="eastAsia" w:ascii="仿宋" w:hAnsi="仿宋" w:eastAsia="仿宋"/>
          <w:color w:val="auto"/>
          <w:sz w:val="28"/>
          <w:szCs w:val="32"/>
        </w:rPr>
        <w:t>未报名的，名额不予保留。</w:t>
      </w:r>
    </w:p>
    <w:p w14:paraId="7CE4F8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 w:hAnsi="仿宋" w:eastAsia="仿宋"/>
          <w:color w:val="auto"/>
          <w:sz w:val="28"/>
          <w:szCs w:val="32"/>
        </w:rPr>
      </w:pPr>
      <w:r>
        <w:rPr>
          <w:rFonts w:hint="eastAsia" w:ascii="仿宋" w:hAnsi="仿宋" w:eastAsia="仿宋"/>
          <w:color w:val="auto"/>
          <w:sz w:val="28"/>
          <w:szCs w:val="32"/>
          <w:lang w:val="en-US" w:eastAsia="zh-CN"/>
        </w:rPr>
        <w:t>（4）赛前</w:t>
      </w:r>
      <w:r>
        <w:rPr>
          <w:rFonts w:hint="eastAsia" w:ascii="仿宋" w:hAnsi="仿宋" w:eastAsia="仿宋"/>
          <w:color w:val="auto"/>
          <w:sz w:val="28"/>
          <w:szCs w:val="32"/>
        </w:rPr>
        <w:t>抽签确定</w:t>
      </w:r>
      <w:r>
        <w:rPr>
          <w:rFonts w:hint="eastAsia" w:ascii="仿宋" w:hAnsi="仿宋" w:eastAsia="仿宋"/>
          <w:color w:val="auto"/>
          <w:sz w:val="28"/>
          <w:szCs w:val="32"/>
          <w:lang w:val="en-US" w:eastAsia="zh-CN"/>
        </w:rPr>
        <w:t>道</w:t>
      </w:r>
      <w:r>
        <w:rPr>
          <w:rFonts w:hint="eastAsia" w:ascii="仿宋" w:hAnsi="仿宋" w:eastAsia="仿宋"/>
          <w:color w:val="auto"/>
          <w:sz w:val="28"/>
          <w:szCs w:val="32"/>
        </w:rPr>
        <w:t>次安排，以六局总分排列名次，前八名进入梯级挑战赛，现场直播。</w:t>
      </w:r>
    </w:p>
    <w:p w14:paraId="6EFA19F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highlight w:val="none"/>
        </w:rPr>
      </w:pPr>
      <w:r>
        <w:rPr>
          <w:rFonts w:hint="eastAsia" w:ascii="仿宋" w:hAnsi="仿宋" w:eastAsia="仿宋"/>
          <w:color w:val="auto"/>
          <w:sz w:val="28"/>
          <w:szCs w:val="32"/>
          <w:lang w:val="en-US" w:eastAsia="zh-CN"/>
        </w:rPr>
        <w:t>2.</w:t>
      </w:r>
      <w:r>
        <w:rPr>
          <w:rFonts w:hint="eastAsia" w:ascii="仿宋" w:hAnsi="仿宋" w:eastAsia="仿宋"/>
          <w:color w:val="auto"/>
          <w:sz w:val="28"/>
          <w:szCs w:val="32"/>
          <w:highlight w:val="none"/>
          <w:lang w:val="en-US" w:eastAsia="zh-CN"/>
        </w:rPr>
        <w:t>梯级</w:t>
      </w:r>
      <w:r>
        <w:rPr>
          <w:rFonts w:hint="eastAsia" w:ascii="仿宋" w:hAnsi="仿宋" w:eastAsia="仿宋"/>
          <w:color w:val="auto"/>
          <w:sz w:val="28"/>
          <w:szCs w:val="32"/>
          <w:highlight w:val="none"/>
        </w:rPr>
        <w:t>挑战赛</w:t>
      </w:r>
    </w:p>
    <w:p w14:paraId="44C5328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highlight w:val="none"/>
        </w:rPr>
      </w:pP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lang w:val="en-US" w:eastAsia="zh-CN"/>
        </w:rPr>
        <w:t>1</w:t>
      </w: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rPr>
        <w:t>采取梯级对抗方式（即排位赛第6、7、8名首先进行比赛，胜者获得向</w:t>
      </w:r>
      <w:r>
        <w:rPr>
          <w:rFonts w:hint="eastAsia" w:ascii="仿宋" w:hAnsi="仿宋" w:eastAsia="仿宋"/>
          <w:color w:val="auto"/>
          <w:sz w:val="28"/>
          <w:szCs w:val="32"/>
          <w:highlight w:val="none"/>
          <w:lang w:val="en-US" w:eastAsia="zh-CN"/>
        </w:rPr>
        <w:t>4、5</w:t>
      </w:r>
      <w:r>
        <w:rPr>
          <w:rFonts w:hint="eastAsia" w:ascii="仿宋" w:hAnsi="仿宋" w:eastAsia="仿宋"/>
          <w:color w:val="auto"/>
          <w:sz w:val="28"/>
          <w:szCs w:val="32"/>
          <w:highlight w:val="none"/>
        </w:rPr>
        <w:t>名挑战权利，胜者获得向2、3名挑战权利，以此类推)进行一局对抗，胜者晋级，最终晋级选手获得向排</w:t>
      </w:r>
      <w:r>
        <w:rPr>
          <w:rFonts w:hint="eastAsia" w:ascii="仿宋" w:hAnsi="仿宋" w:eastAsia="仿宋"/>
          <w:sz w:val="28"/>
          <w:szCs w:val="32"/>
          <w:highlight w:val="none"/>
        </w:rPr>
        <w:t>位赛第一名选手进行的</w:t>
      </w:r>
      <w:r>
        <w:rPr>
          <w:rFonts w:hint="eastAsia" w:ascii="仿宋" w:hAnsi="仿宋" w:eastAsia="仿宋"/>
          <w:sz w:val="28"/>
          <w:szCs w:val="32"/>
          <w:highlight w:val="none"/>
          <w:lang w:val="en-US" w:eastAsia="zh-CN"/>
        </w:rPr>
        <w:t>冠亚军</w:t>
      </w:r>
      <w:r>
        <w:rPr>
          <w:rFonts w:hint="eastAsia" w:ascii="仿宋" w:hAnsi="仿宋" w:eastAsia="仿宋"/>
          <w:sz w:val="28"/>
          <w:szCs w:val="32"/>
          <w:highlight w:val="none"/>
        </w:rPr>
        <w:t>挑战权，</w:t>
      </w:r>
      <w:r>
        <w:rPr>
          <w:rFonts w:hint="eastAsia" w:ascii="仿宋" w:hAnsi="仿宋" w:eastAsia="仿宋"/>
          <w:sz w:val="28"/>
          <w:szCs w:val="32"/>
          <w:highlight w:val="none"/>
          <w:lang w:val="en-US" w:eastAsia="zh-CN"/>
        </w:rPr>
        <w:t>冠亚军挑战赛</w:t>
      </w:r>
      <w:r>
        <w:rPr>
          <w:rFonts w:hint="eastAsia" w:ascii="仿宋" w:hAnsi="仿宋" w:eastAsia="仿宋"/>
          <w:sz w:val="28"/>
          <w:szCs w:val="32"/>
          <w:highlight w:val="none"/>
        </w:rPr>
        <w:t>为三局两胜制</w:t>
      </w:r>
      <w:r>
        <w:rPr>
          <w:rFonts w:hint="eastAsia" w:ascii="仿宋" w:hAnsi="仿宋" w:eastAsia="仿宋"/>
          <w:sz w:val="28"/>
          <w:szCs w:val="32"/>
          <w:highlight w:val="none"/>
          <w:lang w:eastAsia="zh-CN"/>
        </w:rPr>
        <w:t>。</w:t>
      </w:r>
      <w:r>
        <w:rPr>
          <w:rFonts w:hint="eastAsia" w:ascii="仿宋" w:hAnsi="仿宋" w:eastAsia="仿宋"/>
          <w:sz w:val="28"/>
          <w:szCs w:val="32"/>
          <w:highlight w:val="none"/>
        </w:rPr>
        <w:t>所有轮次负者以挑战分数排列最终名次。</w:t>
      </w:r>
    </w:p>
    <w:p w14:paraId="6FA19F9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（2）处罚：梯级挑战赛中如组委会发现及收到默契球、假球的投诉，一旦经赛事组委会查证属实，中国保龄球协会将对涉及运动员做出收回奖金及2年内禁止参加中国保龄球协会主、承办赛事的资格。</w:t>
      </w:r>
    </w:p>
    <w:p w14:paraId="79E16FB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（二）总决赛</w:t>
      </w:r>
    </w:p>
    <w:p w14:paraId="14602EA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1</w:t>
      </w:r>
      <w:r>
        <w:rPr>
          <w:rFonts w:hint="eastAsia" w:ascii="仿宋" w:hAnsi="仿宋" w:eastAsia="仿宋"/>
          <w:sz w:val="28"/>
          <w:szCs w:val="32"/>
          <w:lang w:val="en-US" w:eastAsia="zh-CN"/>
        </w:rPr>
        <w:t>.</w:t>
      </w:r>
      <w:r>
        <w:rPr>
          <w:rFonts w:hint="eastAsia" w:ascii="仿宋" w:hAnsi="仿宋" w:eastAsia="仿宋"/>
          <w:sz w:val="28"/>
          <w:szCs w:val="32"/>
        </w:rPr>
        <w:t>竞赛方式</w:t>
      </w:r>
    </w:p>
    <w:p w14:paraId="3863BE5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lang w:eastAsia="zh-CN"/>
        </w:rPr>
        <w:t>（</w:t>
      </w:r>
      <w:r>
        <w:rPr>
          <w:rFonts w:hint="eastAsia" w:ascii="仿宋" w:hAnsi="仿宋" w:eastAsia="仿宋"/>
          <w:sz w:val="28"/>
          <w:szCs w:val="32"/>
          <w:lang w:val="en-US" w:eastAsia="zh-CN"/>
        </w:rPr>
        <w:t>1</w:t>
      </w:r>
      <w:r>
        <w:rPr>
          <w:rFonts w:hint="eastAsia" w:ascii="仿宋" w:hAnsi="仿宋" w:eastAsia="仿宋"/>
          <w:sz w:val="28"/>
          <w:szCs w:val="32"/>
          <w:lang w:eastAsia="zh-CN"/>
        </w:rPr>
        <w:t>）</w:t>
      </w:r>
      <w:r>
        <w:rPr>
          <w:rFonts w:hint="eastAsia" w:ascii="仿宋" w:hAnsi="仿宋" w:eastAsia="仿宋"/>
          <w:sz w:val="28"/>
          <w:szCs w:val="32"/>
        </w:rPr>
        <w:t>排位赛、梯级挑战赛</w:t>
      </w:r>
    </w:p>
    <w:p w14:paraId="159B2A53">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lang w:val="en-US" w:eastAsia="zh-CN"/>
        </w:rPr>
      </w:pPr>
      <w:r>
        <w:rPr>
          <w:rFonts w:hint="eastAsia" w:ascii="仿宋" w:hAnsi="仿宋" w:eastAsia="仿宋"/>
          <w:color w:val="auto"/>
          <w:sz w:val="28"/>
          <w:szCs w:val="32"/>
          <w:lang w:val="en-US" w:eastAsia="zh-CN"/>
        </w:rPr>
        <w:t>（2）赛前抽签确定道次安排，以六局总分排列名次，前八名进入梯级挑战赛，现场直播。</w:t>
      </w:r>
    </w:p>
    <w:p w14:paraId="4C2DC1A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rPr>
        <w:t>2</w:t>
      </w:r>
      <w:r>
        <w:rPr>
          <w:rFonts w:hint="eastAsia" w:ascii="仿宋" w:hAnsi="仿宋" w:eastAsia="仿宋"/>
          <w:sz w:val="28"/>
          <w:szCs w:val="32"/>
          <w:lang w:val="en-US" w:eastAsia="zh-CN"/>
        </w:rPr>
        <w:t>.</w:t>
      </w:r>
      <w:r>
        <w:rPr>
          <w:rFonts w:hint="eastAsia" w:ascii="仿宋" w:hAnsi="仿宋" w:eastAsia="仿宋"/>
          <w:sz w:val="28"/>
          <w:szCs w:val="32"/>
        </w:rPr>
        <w:t>参赛席位</w:t>
      </w:r>
    </w:p>
    <w:p w14:paraId="5C65B9E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highlight w:val="none"/>
          <w:lang w:eastAsia="zh-CN"/>
        </w:rPr>
      </w:pPr>
      <w:r>
        <w:rPr>
          <w:rFonts w:hint="eastAsia" w:ascii="仿宋" w:hAnsi="仿宋" w:eastAsia="仿宋"/>
          <w:color w:val="auto"/>
          <w:sz w:val="28"/>
          <w:szCs w:val="32"/>
          <w:lang w:val="en-US" w:eastAsia="zh-CN"/>
        </w:rPr>
        <w:t>约</w:t>
      </w:r>
      <w:r>
        <w:rPr>
          <w:rFonts w:hint="eastAsia" w:ascii="仿宋" w:hAnsi="仿宋" w:eastAsia="仿宋"/>
          <w:color w:val="auto"/>
          <w:sz w:val="28"/>
          <w:szCs w:val="32"/>
        </w:rPr>
        <w:t>112名</w:t>
      </w:r>
      <w:r>
        <w:rPr>
          <w:rFonts w:hint="eastAsia" w:ascii="仿宋" w:hAnsi="仿宋" w:eastAsia="仿宋"/>
          <w:color w:val="auto"/>
          <w:sz w:val="28"/>
          <w:szCs w:val="32"/>
          <w:lang w:eastAsia="zh-CN"/>
        </w:rPr>
        <w:t>～</w:t>
      </w:r>
      <w:r>
        <w:rPr>
          <w:rFonts w:hint="eastAsia" w:ascii="仿宋" w:hAnsi="仿宋" w:eastAsia="仿宋"/>
          <w:color w:val="auto"/>
          <w:sz w:val="28"/>
          <w:szCs w:val="32"/>
          <w:lang w:val="en-US" w:eastAsia="zh-CN"/>
        </w:rPr>
        <w:t>168名</w:t>
      </w:r>
      <w:r>
        <w:rPr>
          <w:rFonts w:hint="eastAsia" w:ascii="仿宋" w:hAnsi="仿宋" w:eastAsia="仿宋"/>
          <w:color w:val="auto"/>
          <w:sz w:val="28"/>
          <w:szCs w:val="32"/>
          <w:highlight w:val="none"/>
          <w:lang w:eastAsia="zh-CN"/>
        </w:rPr>
        <w:t>（</w:t>
      </w:r>
      <w:r>
        <w:rPr>
          <w:rFonts w:hint="eastAsia" w:ascii="仿宋" w:hAnsi="仿宋" w:eastAsia="仿宋"/>
          <w:color w:val="auto"/>
          <w:sz w:val="28"/>
          <w:szCs w:val="32"/>
          <w:highlight w:val="none"/>
          <w:lang w:val="en-US" w:eastAsia="zh-CN"/>
        </w:rPr>
        <w:t>按照14条球道编排，最终以承办场馆规模确定</w:t>
      </w:r>
      <w:r>
        <w:rPr>
          <w:rFonts w:hint="eastAsia" w:ascii="仿宋" w:hAnsi="仿宋" w:eastAsia="仿宋"/>
          <w:color w:val="auto"/>
          <w:sz w:val="28"/>
          <w:szCs w:val="32"/>
          <w:highlight w:val="none"/>
          <w:lang w:eastAsia="zh-CN"/>
        </w:rPr>
        <w:t>）</w:t>
      </w:r>
    </w:p>
    <w:p w14:paraId="31A4238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rPr>
        <w:t>3</w:t>
      </w:r>
      <w:r>
        <w:rPr>
          <w:rFonts w:hint="eastAsia" w:ascii="仿宋" w:hAnsi="仿宋" w:eastAsia="仿宋"/>
          <w:sz w:val="28"/>
          <w:szCs w:val="32"/>
          <w:lang w:val="en-US" w:eastAsia="zh-CN"/>
        </w:rPr>
        <w:t>.晋级总决赛方法</w:t>
      </w:r>
    </w:p>
    <w:p w14:paraId="3849A57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lang w:eastAsia="zh-CN"/>
        </w:rPr>
        <w:t>（</w:t>
      </w:r>
      <w:r>
        <w:rPr>
          <w:rFonts w:hint="eastAsia" w:ascii="仿宋" w:hAnsi="仿宋" w:eastAsia="仿宋"/>
          <w:sz w:val="28"/>
          <w:szCs w:val="32"/>
          <w:lang w:val="en-US" w:eastAsia="zh-CN"/>
        </w:rPr>
        <w:t>1</w:t>
      </w:r>
      <w:r>
        <w:rPr>
          <w:rFonts w:hint="eastAsia" w:ascii="仿宋" w:hAnsi="仿宋" w:eastAsia="仿宋"/>
          <w:sz w:val="28"/>
          <w:szCs w:val="32"/>
          <w:lang w:eastAsia="zh-CN"/>
        </w:rPr>
        <w:t>）</w:t>
      </w:r>
      <w:r>
        <w:rPr>
          <w:rFonts w:hint="eastAsia" w:ascii="仿宋" w:hAnsi="仿宋" w:eastAsia="仿宋"/>
          <w:sz w:val="28"/>
          <w:szCs w:val="32"/>
        </w:rPr>
        <w:t>2025赛季全年总积分前78名</w:t>
      </w:r>
      <w:r>
        <w:rPr>
          <w:rFonts w:hint="eastAsia" w:ascii="仿宋" w:hAnsi="仿宋" w:eastAsia="仿宋"/>
          <w:sz w:val="28"/>
          <w:szCs w:val="32"/>
          <w:lang w:eastAsia="zh-CN"/>
        </w:rPr>
        <w:t>（</w:t>
      </w:r>
      <w:r>
        <w:rPr>
          <w:rFonts w:hint="eastAsia" w:ascii="仿宋" w:hAnsi="仿宋" w:eastAsia="仿宋"/>
          <w:sz w:val="28"/>
          <w:szCs w:val="32"/>
          <w:lang w:val="en-US" w:eastAsia="zh-CN"/>
        </w:rPr>
        <w:t>约）</w:t>
      </w:r>
      <w:r>
        <w:rPr>
          <w:rFonts w:hint="eastAsia" w:ascii="仿宋" w:hAnsi="仿宋" w:eastAsia="仿宋"/>
          <w:sz w:val="28"/>
          <w:szCs w:val="32"/>
        </w:rPr>
        <w:t>运动员获得总决赛资格。</w:t>
      </w:r>
    </w:p>
    <w:p w14:paraId="1AC5D1C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eastAsia" w:ascii="仿宋" w:hAnsi="仿宋" w:eastAsia="仿宋"/>
          <w:sz w:val="28"/>
          <w:szCs w:val="32"/>
          <w:lang w:eastAsia="zh-CN"/>
        </w:rPr>
        <w:t>（</w:t>
      </w:r>
      <w:r>
        <w:rPr>
          <w:rFonts w:hint="eastAsia" w:ascii="仿宋" w:hAnsi="仿宋" w:eastAsia="仿宋"/>
          <w:sz w:val="28"/>
          <w:szCs w:val="32"/>
          <w:lang w:val="en-US" w:eastAsia="zh-CN"/>
        </w:rPr>
        <w:t>2</w:t>
      </w:r>
      <w:r>
        <w:rPr>
          <w:rFonts w:hint="eastAsia" w:ascii="仿宋" w:hAnsi="仿宋" w:eastAsia="仿宋"/>
          <w:sz w:val="28"/>
          <w:szCs w:val="32"/>
          <w:lang w:eastAsia="zh-CN"/>
        </w:rPr>
        <w:t>）</w:t>
      </w:r>
      <w:r>
        <w:rPr>
          <w:rFonts w:hint="eastAsia" w:ascii="仿宋" w:hAnsi="仿宋" w:eastAsia="仿宋"/>
          <w:sz w:val="28"/>
          <w:szCs w:val="32"/>
        </w:rPr>
        <w:t>2025赛季分站赛全部参加</w:t>
      </w:r>
      <w:r>
        <w:rPr>
          <w:rFonts w:hint="eastAsia" w:ascii="仿宋" w:hAnsi="仿宋" w:eastAsia="仿宋"/>
          <w:sz w:val="28"/>
          <w:szCs w:val="32"/>
          <w:lang w:eastAsia="zh-CN"/>
        </w:rPr>
        <w:t>（</w:t>
      </w:r>
      <w:r>
        <w:rPr>
          <w:rFonts w:hint="eastAsia" w:ascii="仿宋" w:hAnsi="仿宋" w:eastAsia="仿宋"/>
          <w:sz w:val="28"/>
          <w:szCs w:val="32"/>
          <w:lang w:val="en-US" w:eastAsia="zh-CN"/>
        </w:rPr>
        <w:t>全勤</w:t>
      </w:r>
      <w:r>
        <w:rPr>
          <w:rFonts w:hint="eastAsia" w:ascii="仿宋" w:hAnsi="仿宋" w:eastAsia="仿宋"/>
          <w:sz w:val="28"/>
          <w:szCs w:val="32"/>
          <w:lang w:eastAsia="zh-CN"/>
        </w:rPr>
        <w:t>）</w:t>
      </w:r>
      <w:r>
        <w:rPr>
          <w:rFonts w:hint="eastAsia"/>
          <w:lang w:eastAsia="zh-CN"/>
        </w:rPr>
        <w:t>，</w:t>
      </w:r>
      <w:r>
        <w:rPr>
          <w:rFonts w:hint="eastAsia" w:ascii="仿宋" w:hAnsi="仿宋" w:eastAsia="仿宋"/>
          <w:sz w:val="28"/>
          <w:szCs w:val="32"/>
        </w:rPr>
        <w:t>但总积分未进入前</w:t>
      </w:r>
      <w:r>
        <w:rPr>
          <w:rFonts w:hint="eastAsia" w:ascii="仿宋" w:hAnsi="仿宋" w:eastAsia="仿宋"/>
          <w:sz w:val="28"/>
          <w:szCs w:val="32"/>
          <w:lang w:val="en-US" w:eastAsia="zh-CN"/>
        </w:rPr>
        <w:t>78</w:t>
      </w:r>
      <w:r>
        <w:rPr>
          <w:rFonts w:hint="eastAsia" w:ascii="仿宋" w:hAnsi="仿宋" w:eastAsia="仿宋"/>
          <w:sz w:val="28"/>
          <w:szCs w:val="32"/>
        </w:rPr>
        <w:t>名的运动员30名（如人数不足，多余名额将在</w:t>
      </w:r>
      <w:r>
        <w:rPr>
          <w:rFonts w:hint="eastAsia" w:ascii="仿宋" w:hAnsi="仿宋" w:eastAsia="仿宋"/>
          <w:sz w:val="28"/>
          <w:szCs w:val="32"/>
          <w:lang w:val="en-US" w:eastAsia="zh-CN"/>
        </w:rPr>
        <w:t>上一条</w:t>
      </w:r>
      <w:r>
        <w:rPr>
          <w:rFonts w:hint="eastAsia" w:ascii="仿宋" w:hAnsi="仿宋" w:eastAsia="仿宋"/>
          <w:sz w:val="28"/>
          <w:szCs w:val="32"/>
        </w:rPr>
        <w:t>资格里顺延，如超过30名则按第二条标准按积分排列顺序录取至前30名）。</w:t>
      </w:r>
      <w:r>
        <w:rPr>
          <w:rFonts w:hint="eastAsia" w:ascii="仿宋" w:hAnsi="仿宋" w:eastAsia="仿宋"/>
          <w:sz w:val="28"/>
          <w:szCs w:val="32"/>
          <w:lang w:val="en-US" w:eastAsia="zh-CN"/>
        </w:rPr>
        <w:t>如遇弃权，顺位替补。</w:t>
      </w:r>
    </w:p>
    <w:p w14:paraId="379890F2">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lang w:eastAsia="zh-CN"/>
        </w:rPr>
        <w:t>（</w:t>
      </w:r>
      <w:r>
        <w:rPr>
          <w:rFonts w:hint="eastAsia" w:ascii="仿宋" w:hAnsi="仿宋" w:eastAsia="仿宋"/>
          <w:sz w:val="28"/>
          <w:szCs w:val="32"/>
          <w:lang w:val="en-US" w:eastAsia="zh-CN"/>
        </w:rPr>
        <w:t>3</w:t>
      </w:r>
      <w:r>
        <w:rPr>
          <w:rFonts w:hint="eastAsia" w:ascii="仿宋" w:hAnsi="仿宋" w:eastAsia="仿宋"/>
          <w:sz w:val="28"/>
          <w:szCs w:val="32"/>
          <w:lang w:eastAsia="zh-CN"/>
        </w:rPr>
        <w:t>）</w:t>
      </w:r>
      <w:r>
        <w:rPr>
          <w:rFonts w:hint="eastAsia" w:ascii="仿宋" w:hAnsi="仿宋" w:eastAsia="仿宋"/>
          <w:sz w:val="28"/>
          <w:szCs w:val="32"/>
        </w:rPr>
        <w:t>中国保龄球协会</w:t>
      </w:r>
      <w:r>
        <w:rPr>
          <w:rFonts w:hint="eastAsia" w:ascii="仿宋" w:hAnsi="仿宋" w:eastAsia="仿宋"/>
          <w:sz w:val="28"/>
          <w:szCs w:val="32"/>
          <w:lang w:val="en-US" w:eastAsia="zh-CN"/>
        </w:rPr>
        <w:t>和承办方各2名</w:t>
      </w:r>
      <w:r>
        <w:rPr>
          <w:rFonts w:hint="eastAsia" w:ascii="仿宋" w:hAnsi="仿宋" w:eastAsia="仿宋"/>
          <w:sz w:val="28"/>
          <w:szCs w:val="32"/>
        </w:rPr>
        <w:t>外卡资格。</w:t>
      </w:r>
    </w:p>
    <w:p w14:paraId="3702530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color w:val="auto"/>
          <w:sz w:val="28"/>
          <w:szCs w:val="32"/>
        </w:rPr>
      </w:pPr>
      <w:r>
        <w:rPr>
          <w:rFonts w:hint="eastAsia" w:ascii="仿宋" w:hAnsi="仿宋" w:eastAsia="仿宋"/>
          <w:color w:val="auto"/>
          <w:sz w:val="28"/>
          <w:szCs w:val="32"/>
        </w:rPr>
        <w:t>（三）加分</w:t>
      </w:r>
    </w:p>
    <w:p w14:paraId="416D48D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rPr>
      </w:pPr>
      <w:r>
        <w:rPr>
          <w:rFonts w:hint="eastAsia" w:ascii="仿宋" w:hAnsi="仿宋" w:eastAsia="仿宋"/>
          <w:color w:val="auto"/>
          <w:sz w:val="28"/>
          <w:szCs w:val="32"/>
        </w:rPr>
        <w:t>1</w:t>
      </w:r>
      <w:r>
        <w:rPr>
          <w:rFonts w:hint="eastAsia" w:ascii="仿宋" w:hAnsi="仿宋" w:eastAsia="仿宋"/>
          <w:color w:val="auto"/>
          <w:sz w:val="28"/>
          <w:szCs w:val="32"/>
          <w:lang w:val="en-US" w:eastAsia="zh-CN"/>
        </w:rPr>
        <w:t>.</w:t>
      </w:r>
      <w:r>
        <w:rPr>
          <w:rFonts w:hint="eastAsia" w:ascii="仿宋" w:hAnsi="仿宋" w:eastAsia="仿宋"/>
          <w:color w:val="auto"/>
          <w:sz w:val="28"/>
          <w:szCs w:val="32"/>
        </w:rPr>
        <w:t>若女子运动员参加男子单人赛，每局加6分，加分封顶至300分，不重复加分。</w:t>
      </w:r>
    </w:p>
    <w:p w14:paraId="1A286E6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rPr>
      </w:pPr>
      <w:r>
        <w:rPr>
          <w:rFonts w:hint="eastAsia" w:ascii="仿宋" w:hAnsi="仿宋" w:eastAsia="仿宋"/>
          <w:color w:val="auto"/>
          <w:sz w:val="28"/>
          <w:szCs w:val="32"/>
        </w:rPr>
        <w:t>2</w:t>
      </w:r>
      <w:r>
        <w:rPr>
          <w:rFonts w:hint="eastAsia" w:ascii="仿宋" w:hAnsi="仿宋" w:eastAsia="仿宋"/>
          <w:color w:val="auto"/>
          <w:sz w:val="28"/>
          <w:szCs w:val="32"/>
          <w:lang w:val="en-US" w:eastAsia="zh-CN"/>
        </w:rPr>
        <w:t>.</w:t>
      </w:r>
      <w:r>
        <w:rPr>
          <w:rFonts w:hint="eastAsia" w:ascii="仿宋" w:hAnsi="仿宋" w:eastAsia="仿宋"/>
          <w:color w:val="auto"/>
          <w:sz w:val="28"/>
          <w:szCs w:val="32"/>
        </w:rPr>
        <w:t>未满18周岁运动员参加男、女单人赛每局加6分，加分封顶至300分，不重复加分。</w:t>
      </w:r>
    </w:p>
    <w:p w14:paraId="2D266EB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color w:val="auto"/>
          <w:sz w:val="28"/>
          <w:szCs w:val="32"/>
        </w:rPr>
      </w:pPr>
      <w:r>
        <w:rPr>
          <w:rFonts w:hint="eastAsia" w:ascii="仿宋" w:hAnsi="仿宋" w:eastAsia="仿宋"/>
          <w:color w:val="auto"/>
          <w:sz w:val="28"/>
          <w:szCs w:val="32"/>
        </w:rPr>
        <w:t>3.梯级挑战赛加分同上。</w:t>
      </w:r>
    </w:p>
    <w:p w14:paraId="5CB9E18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rPr>
      </w:pPr>
      <w:r>
        <w:rPr>
          <w:rFonts w:hint="eastAsia" w:ascii="仿宋" w:hAnsi="仿宋" w:eastAsia="仿宋"/>
          <w:sz w:val="28"/>
          <w:szCs w:val="32"/>
        </w:rPr>
        <w:t>（四）同分裁决</w:t>
      </w:r>
    </w:p>
    <w:p w14:paraId="3121EAB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lang w:val="en-US" w:eastAsia="zh-CN"/>
        </w:rPr>
        <w:t>1.</w:t>
      </w:r>
      <w:r>
        <w:rPr>
          <w:rFonts w:hint="eastAsia" w:ascii="仿宋" w:hAnsi="仿宋" w:eastAsia="仿宋"/>
          <w:sz w:val="28"/>
          <w:szCs w:val="32"/>
        </w:rPr>
        <w:t>出现同分需要区别名次时，以</w:t>
      </w:r>
      <w:r>
        <w:rPr>
          <w:rFonts w:hint="eastAsia" w:ascii="仿宋" w:hAnsi="仿宋" w:eastAsia="仿宋"/>
          <w:sz w:val="28"/>
          <w:szCs w:val="32"/>
          <w:lang w:eastAsia="zh-CN"/>
        </w:rPr>
        <w:t>加分</w:t>
      </w:r>
      <w:r>
        <w:rPr>
          <w:rFonts w:hint="eastAsia" w:ascii="仿宋" w:hAnsi="仿宋" w:eastAsia="仿宋"/>
          <w:sz w:val="28"/>
          <w:szCs w:val="32"/>
          <w:lang w:val="en-US" w:eastAsia="zh-CN"/>
        </w:rPr>
        <w:t>少</w:t>
      </w:r>
      <w:r>
        <w:rPr>
          <w:rFonts w:hint="eastAsia" w:ascii="仿宋" w:hAnsi="仿宋" w:eastAsia="仿宋"/>
          <w:sz w:val="28"/>
          <w:szCs w:val="32"/>
        </w:rPr>
        <w:t>者列前；其次比较最后一局局分，局分高者列前；如仍同分，则比较倒数第二局局分，局分高者列前，以此类推。</w:t>
      </w:r>
    </w:p>
    <w:p w14:paraId="13AFFF4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 w:hAnsi="仿宋" w:eastAsia="仿宋"/>
          <w:sz w:val="28"/>
          <w:szCs w:val="32"/>
          <w:highlight w:val="none"/>
        </w:rPr>
      </w:pPr>
      <w:r>
        <w:rPr>
          <w:rFonts w:hint="eastAsia" w:ascii="仿宋" w:hAnsi="仿宋" w:eastAsia="仿宋"/>
          <w:sz w:val="28"/>
          <w:szCs w:val="32"/>
          <w:highlight w:val="none"/>
          <w:lang w:val="en-US" w:eastAsia="zh-CN"/>
        </w:rPr>
        <w:t>2.梯级挑战</w:t>
      </w:r>
      <w:r>
        <w:rPr>
          <w:rFonts w:hint="eastAsia" w:ascii="仿宋" w:hAnsi="仿宋" w:eastAsia="仿宋"/>
          <w:sz w:val="28"/>
          <w:szCs w:val="32"/>
          <w:highlight w:val="none"/>
        </w:rPr>
        <w:t>赛中出现同分，以</w:t>
      </w:r>
      <w:r>
        <w:rPr>
          <w:rFonts w:hint="eastAsia" w:ascii="仿宋" w:hAnsi="仿宋" w:eastAsia="仿宋"/>
          <w:sz w:val="28"/>
          <w:szCs w:val="32"/>
          <w:highlight w:val="none"/>
          <w:lang w:eastAsia="zh-CN"/>
        </w:rPr>
        <w:t>加分</w:t>
      </w:r>
      <w:r>
        <w:rPr>
          <w:rFonts w:hint="eastAsia" w:ascii="仿宋" w:hAnsi="仿宋" w:eastAsia="仿宋"/>
          <w:sz w:val="28"/>
          <w:szCs w:val="32"/>
          <w:highlight w:val="none"/>
          <w:lang w:val="en-US" w:eastAsia="zh-CN"/>
        </w:rPr>
        <w:t>少</w:t>
      </w:r>
      <w:r>
        <w:rPr>
          <w:rFonts w:hint="eastAsia" w:ascii="仿宋" w:hAnsi="仿宋" w:eastAsia="仿宋"/>
          <w:sz w:val="28"/>
          <w:szCs w:val="32"/>
          <w:highlight w:val="none"/>
        </w:rPr>
        <w:t>者列前</w:t>
      </w:r>
      <w:r>
        <w:rPr>
          <w:rFonts w:hint="eastAsia" w:ascii="仿宋" w:hAnsi="仿宋" w:eastAsia="仿宋"/>
          <w:sz w:val="28"/>
          <w:szCs w:val="32"/>
          <w:highlight w:val="none"/>
          <w:lang w:eastAsia="zh-CN"/>
        </w:rPr>
        <w:t>；</w:t>
      </w:r>
      <w:r>
        <w:rPr>
          <w:rFonts w:hint="eastAsia" w:ascii="仿宋" w:hAnsi="仿宋" w:eastAsia="仿宋"/>
          <w:sz w:val="28"/>
          <w:szCs w:val="32"/>
          <w:highlight w:val="none"/>
          <w:lang w:val="en-US" w:eastAsia="zh-CN"/>
        </w:rPr>
        <w:t>如仍然相同，则加赛一球，</w:t>
      </w:r>
      <w:r>
        <w:rPr>
          <w:rFonts w:hint="eastAsia" w:ascii="仿宋" w:hAnsi="仿宋" w:eastAsia="仿宋"/>
          <w:sz w:val="28"/>
          <w:szCs w:val="32"/>
          <w:highlight w:val="none"/>
        </w:rPr>
        <w:t xml:space="preserve">以击倒球瓶数多者为胜，直至分出胜负。 </w:t>
      </w:r>
    </w:p>
    <w:p w14:paraId="460115C8">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default"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九、</w:t>
      </w:r>
      <w:r>
        <w:rPr>
          <w:rFonts w:hint="default" w:ascii="黑体" w:hAnsi="黑体" w:eastAsia="黑体" w:cs="黑体"/>
          <w:b w:val="0"/>
          <w:bCs w:val="0"/>
          <w:sz w:val="28"/>
          <w:szCs w:val="32"/>
          <w:lang w:val="en-US" w:eastAsia="zh-CN"/>
        </w:rPr>
        <w:t>运动员参赛要求</w:t>
      </w:r>
    </w:p>
    <w:p w14:paraId="766EE64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（一）参加中国保龄球巡回赛的中国内地运动员必须是携带有效身份证件；港、澳、台同胞及外籍运动员凭有效港澳台居民来往内地通行证、港澳台居民居住证、有效护照参赛，并按照中巡赛要求完成报名手续。</w:t>
      </w:r>
    </w:p>
    <w:p w14:paraId="6E77D85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（二）外卡人员：中国保龄球协会2名和承办方2名运动员。携带有效证件参赛。</w:t>
      </w:r>
    </w:p>
    <w:p w14:paraId="48A92D0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（三）因参赛信息不符、舞弊参赛产生的一切损失，由参赛运动员自行承担。</w:t>
      </w:r>
    </w:p>
    <w:p w14:paraId="0D91328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（四）所有参赛运动员须身体健康，运动员必须购买赛事期间的意外伤害保险，保险期限不低于1个月，报名时一并提交保险资料。比赛过程中因个人身体健康问题出现的任何身体意外情况由参赛者个人负责。</w:t>
      </w:r>
    </w:p>
    <w:p w14:paraId="1EEB220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（五）参赛运动员须按照要求签署《赛事活动承诺书》及《赛风赛纪承诺书》。</w:t>
      </w:r>
    </w:p>
    <w:p w14:paraId="13BC4DE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（六）违规参赛：如有冒名顶替、弄虚作假等违规参赛现象，一经发现，组委会有权取消该参赛运动员本次比赛资格并通报批评；组委会随时有权根据以上规则对参赛选手参赛资格进行审核。</w:t>
      </w:r>
    </w:p>
    <w:p w14:paraId="4890ED8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 w:hAnsi="仿宋" w:eastAsia="仿宋"/>
          <w:sz w:val="28"/>
          <w:szCs w:val="32"/>
          <w:lang w:val="en-US" w:eastAsia="zh-CN"/>
        </w:rPr>
      </w:pPr>
      <w:r>
        <w:rPr>
          <w:rFonts w:hint="default" w:ascii="仿宋" w:hAnsi="仿宋" w:eastAsia="仿宋"/>
          <w:sz w:val="28"/>
          <w:szCs w:val="32"/>
          <w:lang w:val="en-US" w:eastAsia="zh-CN"/>
        </w:rPr>
        <w:t>（七）年龄核查：运动员年龄以所持有效证件为准。</w:t>
      </w:r>
    </w:p>
    <w:p w14:paraId="2B652A7C">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十、奖励办法</w:t>
      </w:r>
    </w:p>
    <w:p w14:paraId="43BCF0EB">
      <w:pPr>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仿宋" w:hAnsi="仿宋" w:eastAsia="仿宋"/>
          <w:sz w:val="28"/>
          <w:szCs w:val="32"/>
        </w:rPr>
      </w:pPr>
      <w:r>
        <w:rPr>
          <w:rFonts w:hint="eastAsia" w:ascii="仿宋" w:hAnsi="仿宋" w:eastAsia="仿宋"/>
          <w:sz w:val="28"/>
          <w:szCs w:val="32"/>
          <w:lang w:eastAsia="zh-CN"/>
        </w:rPr>
        <w:t>（</w:t>
      </w:r>
      <w:r>
        <w:rPr>
          <w:rFonts w:hint="eastAsia" w:ascii="仿宋" w:hAnsi="仿宋" w:eastAsia="仿宋"/>
          <w:sz w:val="28"/>
          <w:szCs w:val="32"/>
          <w:lang w:val="en-US" w:eastAsia="zh-CN"/>
        </w:rPr>
        <w:t>一</w:t>
      </w:r>
      <w:r>
        <w:rPr>
          <w:rFonts w:hint="eastAsia" w:ascii="仿宋" w:hAnsi="仿宋" w:eastAsia="仿宋"/>
          <w:sz w:val="28"/>
          <w:szCs w:val="32"/>
          <w:lang w:eastAsia="zh-CN"/>
        </w:rPr>
        <w:t>）</w:t>
      </w:r>
      <w:r>
        <w:rPr>
          <w:rFonts w:hint="eastAsia" w:ascii="仿宋" w:hAnsi="仿宋" w:eastAsia="仿宋"/>
          <w:sz w:val="28"/>
          <w:szCs w:val="32"/>
        </w:rPr>
        <w:t>分站赛奖金表</w:t>
      </w:r>
    </w:p>
    <w:tbl>
      <w:tblPr>
        <w:tblStyle w:val="6"/>
        <w:tblW w:w="9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9"/>
        <w:gridCol w:w="1727"/>
        <w:gridCol w:w="1479"/>
        <w:gridCol w:w="1479"/>
        <w:gridCol w:w="1479"/>
        <w:gridCol w:w="1477"/>
      </w:tblGrid>
      <w:tr w14:paraId="5227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120" w:type="dxa"/>
            <w:gridSpan w:val="6"/>
            <w:tcBorders>
              <w:top w:val="nil"/>
              <w:left w:val="nil"/>
              <w:bottom w:val="nil"/>
              <w:right w:val="nil"/>
            </w:tcBorders>
            <w:shd w:val="clear" w:color="auto" w:fill="auto"/>
            <w:noWrap/>
            <w:vAlign w:val="center"/>
          </w:tcPr>
          <w:p w14:paraId="005A68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总奖金：190500</w:t>
            </w:r>
          </w:p>
        </w:tc>
      </w:tr>
      <w:tr w14:paraId="6CCE2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gridSpan w:val="4"/>
            <w:tcBorders>
              <w:top w:val="nil"/>
              <w:left w:val="nil"/>
              <w:bottom w:val="nil"/>
              <w:right w:val="nil"/>
            </w:tcBorders>
            <w:shd w:val="clear" w:color="auto" w:fill="auto"/>
            <w:noWrap/>
            <w:vAlign w:val="center"/>
          </w:tcPr>
          <w:p w14:paraId="05BB24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名次奖励（奖金173200）</w:t>
            </w:r>
          </w:p>
        </w:tc>
        <w:tc>
          <w:tcPr>
            <w:tcW w:w="0" w:type="auto"/>
            <w:gridSpan w:val="2"/>
            <w:tcBorders>
              <w:top w:val="nil"/>
              <w:left w:val="nil"/>
              <w:bottom w:val="nil"/>
              <w:right w:val="nil"/>
            </w:tcBorders>
            <w:shd w:val="clear" w:color="auto" w:fill="auto"/>
            <w:noWrap/>
            <w:vAlign w:val="center"/>
          </w:tcPr>
          <w:p w14:paraId="6B8278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女子组奖励（奖金17300）</w:t>
            </w:r>
          </w:p>
        </w:tc>
      </w:tr>
      <w:tr w14:paraId="69D59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6A52E7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720E4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nil"/>
              <w:left w:val="nil"/>
              <w:bottom w:val="nil"/>
              <w:right w:val="nil"/>
            </w:tcBorders>
            <w:shd w:val="clear" w:color="auto" w:fill="auto"/>
            <w:noWrap/>
            <w:vAlign w:val="center"/>
          </w:tcPr>
          <w:p w14:paraId="0CF93B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5111C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nil"/>
              <w:left w:val="nil"/>
              <w:bottom w:val="nil"/>
              <w:right w:val="nil"/>
            </w:tcBorders>
            <w:shd w:val="clear" w:color="auto" w:fill="auto"/>
            <w:noWrap/>
            <w:vAlign w:val="center"/>
          </w:tcPr>
          <w:p w14:paraId="5EDE95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762BA4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r>
      <w:tr w14:paraId="32152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198D76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14:paraId="2A54E0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0" w:type="auto"/>
            <w:tcBorders>
              <w:top w:val="nil"/>
              <w:left w:val="nil"/>
              <w:bottom w:val="nil"/>
              <w:right w:val="nil"/>
            </w:tcBorders>
            <w:shd w:val="clear" w:color="auto" w:fill="auto"/>
            <w:noWrap/>
            <w:vAlign w:val="center"/>
          </w:tcPr>
          <w:p w14:paraId="052B5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nil"/>
              <w:right w:val="nil"/>
            </w:tcBorders>
            <w:shd w:val="clear" w:color="auto" w:fill="auto"/>
            <w:noWrap/>
            <w:vAlign w:val="center"/>
          </w:tcPr>
          <w:p w14:paraId="2DCB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781D7F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14:paraId="33CAD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25D73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25B4C7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14:paraId="17F0C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nil"/>
              <w:right w:val="nil"/>
            </w:tcBorders>
            <w:shd w:val="clear" w:color="auto" w:fill="auto"/>
            <w:noWrap/>
            <w:vAlign w:val="center"/>
          </w:tcPr>
          <w:p w14:paraId="1524E3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nil"/>
              <w:right w:val="nil"/>
            </w:tcBorders>
            <w:shd w:val="clear" w:color="auto" w:fill="auto"/>
            <w:noWrap/>
            <w:vAlign w:val="center"/>
          </w:tcPr>
          <w:p w14:paraId="3EB0A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48104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14:paraId="05098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3088C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21C8A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nil"/>
            </w:tcBorders>
            <w:shd w:val="clear" w:color="auto" w:fill="auto"/>
            <w:noWrap/>
            <w:vAlign w:val="center"/>
          </w:tcPr>
          <w:p w14:paraId="65AAB1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nil"/>
              <w:left w:val="nil"/>
              <w:bottom w:val="nil"/>
              <w:right w:val="nil"/>
            </w:tcBorders>
            <w:shd w:val="clear" w:color="auto" w:fill="auto"/>
            <w:noWrap/>
            <w:vAlign w:val="center"/>
          </w:tcPr>
          <w:p w14:paraId="53A358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nil"/>
              <w:right w:val="nil"/>
            </w:tcBorders>
            <w:shd w:val="clear" w:color="auto" w:fill="auto"/>
            <w:noWrap/>
            <w:vAlign w:val="center"/>
          </w:tcPr>
          <w:p w14:paraId="34AF56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1BB9BA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nil"/>
            </w:tcBorders>
            <w:shd w:val="clear" w:color="auto" w:fill="auto"/>
            <w:noWrap/>
            <w:vAlign w:val="center"/>
          </w:tcPr>
          <w:p w14:paraId="3A06B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2ADC2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1AEB8B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auto"/>
            <w:noWrap/>
            <w:vAlign w:val="center"/>
          </w:tcPr>
          <w:p w14:paraId="7562BB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nil"/>
              <w:right w:val="nil"/>
            </w:tcBorders>
            <w:shd w:val="clear" w:color="auto" w:fill="auto"/>
            <w:noWrap/>
            <w:vAlign w:val="center"/>
          </w:tcPr>
          <w:p w14:paraId="1E5C8B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nil"/>
              <w:right w:val="nil"/>
            </w:tcBorders>
            <w:shd w:val="clear" w:color="auto" w:fill="auto"/>
            <w:noWrap/>
            <w:vAlign w:val="center"/>
          </w:tcPr>
          <w:p w14:paraId="1B19B8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11B94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auto"/>
            <w:noWrap/>
            <w:vAlign w:val="center"/>
          </w:tcPr>
          <w:p w14:paraId="0A4E0A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74A6F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444607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14:paraId="073F0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nil"/>
              <w:right w:val="nil"/>
            </w:tcBorders>
            <w:shd w:val="clear" w:color="auto" w:fill="auto"/>
            <w:noWrap/>
            <w:vAlign w:val="center"/>
          </w:tcPr>
          <w:p w14:paraId="7798D6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nil"/>
              <w:right w:val="nil"/>
            </w:tcBorders>
            <w:shd w:val="clear" w:color="auto" w:fill="auto"/>
            <w:noWrap/>
            <w:vAlign w:val="center"/>
          </w:tcPr>
          <w:p w14:paraId="5230B6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35830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14:paraId="4C0D55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56150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5028FF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78601E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nil"/>
              <w:left w:val="nil"/>
              <w:bottom w:val="nil"/>
              <w:right w:val="nil"/>
            </w:tcBorders>
            <w:shd w:val="clear" w:color="auto" w:fill="auto"/>
            <w:noWrap/>
            <w:vAlign w:val="center"/>
          </w:tcPr>
          <w:p w14:paraId="6E2C66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nil"/>
              <w:right w:val="nil"/>
            </w:tcBorders>
            <w:shd w:val="clear" w:color="auto" w:fill="auto"/>
            <w:noWrap/>
            <w:vAlign w:val="center"/>
          </w:tcPr>
          <w:p w14:paraId="01B414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0843A8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2D734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33C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6A5B69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nil"/>
              <w:right w:val="nil"/>
            </w:tcBorders>
            <w:shd w:val="clear" w:color="auto" w:fill="auto"/>
            <w:noWrap/>
            <w:vAlign w:val="center"/>
          </w:tcPr>
          <w:p w14:paraId="388BCA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nil"/>
              <w:right w:val="nil"/>
            </w:tcBorders>
            <w:shd w:val="clear" w:color="auto" w:fill="auto"/>
            <w:noWrap/>
            <w:vAlign w:val="center"/>
          </w:tcPr>
          <w:p w14:paraId="3A129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nil"/>
              <w:right w:val="nil"/>
            </w:tcBorders>
            <w:shd w:val="clear" w:color="auto" w:fill="auto"/>
            <w:noWrap/>
            <w:vAlign w:val="center"/>
          </w:tcPr>
          <w:p w14:paraId="4A8FF5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2475D354">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tcBorders>
              <w:top w:val="nil"/>
              <w:left w:val="nil"/>
              <w:bottom w:val="nil"/>
              <w:right w:val="nil"/>
            </w:tcBorders>
            <w:shd w:val="clear" w:color="auto" w:fill="auto"/>
            <w:noWrap/>
            <w:vAlign w:val="center"/>
          </w:tcPr>
          <w:p w14:paraId="452E13E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700</w:t>
            </w:r>
          </w:p>
        </w:tc>
      </w:tr>
      <w:tr w14:paraId="14386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3910D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nil"/>
              <w:right w:val="nil"/>
            </w:tcBorders>
            <w:shd w:val="clear" w:color="auto" w:fill="auto"/>
            <w:noWrap/>
            <w:vAlign w:val="center"/>
          </w:tcPr>
          <w:p w14:paraId="241769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nil"/>
              <w:right w:val="nil"/>
            </w:tcBorders>
            <w:shd w:val="clear" w:color="auto" w:fill="auto"/>
            <w:noWrap/>
            <w:vAlign w:val="center"/>
          </w:tcPr>
          <w:p w14:paraId="5223B4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nil"/>
              <w:right w:val="nil"/>
            </w:tcBorders>
            <w:shd w:val="clear" w:color="auto" w:fill="auto"/>
            <w:noWrap/>
            <w:vAlign w:val="center"/>
          </w:tcPr>
          <w:p w14:paraId="72E016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2D55F0C0">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tcBorders>
              <w:top w:val="nil"/>
              <w:left w:val="nil"/>
              <w:bottom w:val="nil"/>
              <w:right w:val="nil"/>
            </w:tcBorders>
            <w:shd w:val="clear" w:color="auto" w:fill="auto"/>
            <w:noWrap/>
            <w:vAlign w:val="center"/>
          </w:tcPr>
          <w:p w14:paraId="2FF5741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193AA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4287FB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nil"/>
              <w:right w:val="nil"/>
            </w:tcBorders>
            <w:shd w:val="clear" w:color="auto" w:fill="auto"/>
            <w:noWrap/>
            <w:vAlign w:val="center"/>
          </w:tcPr>
          <w:p w14:paraId="51BEB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w:t>
            </w:r>
          </w:p>
        </w:tc>
        <w:tc>
          <w:tcPr>
            <w:tcW w:w="0" w:type="auto"/>
            <w:tcBorders>
              <w:top w:val="nil"/>
              <w:left w:val="nil"/>
              <w:bottom w:val="nil"/>
              <w:right w:val="nil"/>
            </w:tcBorders>
            <w:shd w:val="clear" w:color="auto" w:fill="auto"/>
            <w:noWrap/>
            <w:vAlign w:val="center"/>
          </w:tcPr>
          <w:p w14:paraId="16A3C5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nil"/>
              <w:right w:val="nil"/>
            </w:tcBorders>
            <w:shd w:val="clear" w:color="auto" w:fill="auto"/>
            <w:noWrap/>
            <w:vAlign w:val="center"/>
          </w:tcPr>
          <w:p w14:paraId="264B14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304E8D9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0" w:type="auto"/>
            <w:tcBorders>
              <w:top w:val="nil"/>
              <w:left w:val="nil"/>
              <w:bottom w:val="nil"/>
              <w:right w:val="nil"/>
            </w:tcBorders>
            <w:shd w:val="clear" w:color="auto" w:fill="auto"/>
            <w:noWrap/>
            <w:vAlign w:val="center"/>
          </w:tcPr>
          <w:p w14:paraId="475AF5EB">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53508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412964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auto"/>
            <w:noWrap/>
            <w:vAlign w:val="center"/>
          </w:tcPr>
          <w:p w14:paraId="5C220B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nil"/>
              <w:right w:val="nil"/>
            </w:tcBorders>
            <w:shd w:val="clear" w:color="auto" w:fill="auto"/>
            <w:noWrap/>
            <w:vAlign w:val="center"/>
          </w:tcPr>
          <w:p w14:paraId="5E40CC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nil"/>
              <w:right w:val="nil"/>
            </w:tcBorders>
            <w:shd w:val="clear" w:color="auto" w:fill="auto"/>
            <w:noWrap/>
            <w:vAlign w:val="center"/>
          </w:tcPr>
          <w:p w14:paraId="76BC9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17529532">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0" w:type="auto"/>
            <w:tcBorders>
              <w:top w:val="nil"/>
              <w:left w:val="nil"/>
              <w:bottom w:val="nil"/>
              <w:right w:val="nil"/>
            </w:tcBorders>
            <w:shd w:val="clear" w:color="auto" w:fill="auto"/>
            <w:noWrap/>
            <w:vAlign w:val="center"/>
          </w:tcPr>
          <w:p w14:paraId="0BAE2D9A">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4499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683D52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nil"/>
              <w:right w:val="nil"/>
            </w:tcBorders>
            <w:shd w:val="clear" w:color="auto" w:fill="auto"/>
            <w:noWrap/>
            <w:vAlign w:val="center"/>
          </w:tcPr>
          <w:p w14:paraId="2E6412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nil"/>
              <w:right w:val="nil"/>
            </w:tcBorders>
            <w:shd w:val="clear" w:color="auto" w:fill="auto"/>
            <w:noWrap/>
            <w:vAlign w:val="center"/>
          </w:tcPr>
          <w:p w14:paraId="25DF52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nil"/>
              <w:right w:val="nil"/>
            </w:tcBorders>
            <w:shd w:val="clear" w:color="auto" w:fill="auto"/>
            <w:noWrap/>
            <w:vAlign w:val="center"/>
          </w:tcPr>
          <w:p w14:paraId="5C2D4C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723D331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05A455">
            <w:pPr>
              <w:jc w:val="center"/>
              <w:rPr>
                <w:rFonts w:hint="eastAsia" w:ascii="宋体" w:hAnsi="宋体" w:eastAsia="宋体" w:cs="宋体"/>
                <w:i w:val="0"/>
                <w:iCs w:val="0"/>
                <w:color w:val="000000"/>
                <w:sz w:val="22"/>
                <w:szCs w:val="22"/>
                <w:u w:val="none"/>
              </w:rPr>
            </w:pPr>
          </w:p>
        </w:tc>
      </w:tr>
      <w:tr w14:paraId="71E33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174AD4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nil"/>
              <w:right w:val="nil"/>
            </w:tcBorders>
            <w:shd w:val="clear" w:color="auto" w:fill="auto"/>
            <w:noWrap/>
            <w:vAlign w:val="center"/>
          </w:tcPr>
          <w:p w14:paraId="7DF746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nil"/>
              <w:right w:val="nil"/>
            </w:tcBorders>
            <w:shd w:val="clear" w:color="auto" w:fill="auto"/>
            <w:noWrap/>
            <w:vAlign w:val="center"/>
          </w:tcPr>
          <w:p w14:paraId="167DFE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nil"/>
              <w:right w:val="nil"/>
            </w:tcBorders>
            <w:shd w:val="clear" w:color="auto" w:fill="auto"/>
            <w:noWrap/>
            <w:vAlign w:val="center"/>
          </w:tcPr>
          <w:p w14:paraId="459AEE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4A6C924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5A64D5C">
            <w:pPr>
              <w:jc w:val="center"/>
              <w:rPr>
                <w:rFonts w:hint="eastAsia" w:ascii="宋体" w:hAnsi="宋体" w:eastAsia="宋体" w:cs="宋体"/>
                <w:i w:val="0"/>
                <w:iCs w:val="0"/>
                <w:color w:val="000000"/>
                <w:sz w:val="22"/>
                <w:szCs w:val="22"/>
                <w:u w:val="none"/>
              </w:rPr>
            </w:pPr>
          </w:p>
        </w:tc>
      </w:tr>
      <w:tr w14:paraId="6F922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D5B9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209BF2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nil"/>
              <w:right w:val="nil"/>
            </w:tcBorders>
            <w:shd w:val="clear" w:color="auto" w:fill="auto"/>
            <w:noWrap/>
            <w:vAlign w:val="center"/>
          </w:tcPr>
          <w:p w14:paraId="0D2BB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nil"/>
              <w:right w:val="nil"/>
            </w:tcBorders>
            <w:shd w:val="clear" w:color="auto" w:fill="auto"/>
            <w:noWrap/>
            <w:vAlign w:val="center"/>
          </w:tcPr>
          <w:p w14:paraId="35FAD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03DA354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8BEC248">
            <w:pPr>
              <w:jc w:val="center"/>
              <w:rPr>
                <w:rFonts w:hint="eastAsia" w:ascii="宋体" w:hAnsi="宋体" w:eastAsia="宋体" w:cs="宋体"/>
                <w:i w:val="0"/>
                <w:iCs w:val="0"/>
                <w:color w:val="000000"/>
                <w:sz w:val="22"/>
                <w:szCs w:val="22"/>
                <w:u w:val="none"/>
              </w:rPr>
            </w:pPr>
          </w:p>
        </w:tc>
      </w:tr>
      <w:tr w14:paraId="0B55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59E131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nil"/>
              <w:right w:val="nil"/>
            </w:tcBorders>
            <w:shd w:val="clear" w:color="auto" w:fill="auto"/>
            <w:noWrap/>
            <w:vAlign w:val="center"/>
          </w:tcPr>
          <w:p w14:paraId="48B87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0" w:type="auto"/>
            <w:tcBorders>
              <w:top w:val="nil"/>
              <w:left w:val="nil"/>
              <w:bottom w:val="nil"/>
              <w:right w:val="nil"/>
            </w:tcBorders>
            <w:shd w:val="clear" w:color="auto" w:fill="auto"/>
            <w:noWrap/>
            <w:vAlign w:val="center"/>
          </w:tcPr>
          <w:p w14:paraId="6EEFC3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nil"/>
              <w:right w:val="nil"/>
            </w:tcBorders>
            <w:shd w:val="clear" w:color="auto" w:fill="auto"/>
            <w:noWrap/>
            <w:vAlign w:val="center"/>
          </w:tcPr>
          <w:p w14:paraId="7E62E2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2BA291D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7A337B">
            <w:pPr>
              <w:jc w:val="center"/>
              <w:rPr>
                <w:rFonts w:hint="eastAsia" w:ascii="宋体" w:hAnsi="宋体" w:eastAsia="宋体" w:cs="宋体"/>
                <w:i w:val="0"/>
                <w:iCs w:val="0"/>
                <w:color w:val="000000"/>
                <w:sz w:val="22"/>
                <w:szCs w:val="22"/>
                <w:u w:val="none"/>
              </w:rPr>
            </w:pPr>
          </w:p>
        </w:tc>
      </w:tr>
      <w:tr w14:paraId="7901E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22E3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nil"/>
              <w:right w:val="nil"/>
            </w:tcBorders>
            <w:shd w:val="clear" w:color="auto" w:fill="auto"/>
            <w:noWrap/>
            <w:vAlign w:val="center"/>
          </w:tcPr>
          <w:p w14:paraId="3E338E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431A9D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nil"/>
              <w:right w:val="nil"/>
            </w:tcBorders>
            <w:shd w:val="clear" w:color="auto" w:fill="auto"/>
            <w:noWrap/>
            <w:vAlign w:val="center"/>
          </w:tcPr>
          <w:p w14:paraId="187E2C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4AD1B76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18F2ED5">
            <w:pPr>
              <w:jc w:val="center"/>
              <w:rPr>
                <w:rFonts w:hint="eastAsia" w:ascii="宋体" w:hAnsi="宋体" w:eastAsia="宋体" w:cs="宋体"/>
                <w:i w:val="0"/>
                <w:iCs w:val="0"/>
                <w:color w:val="000000"/>
                <w:sz w:val="22"/>
                <w:szCs w:val="22"/>
                <w:u w:val="none"/>
              </w:rPr>
            </w:pPr>
          </w:p>
        </w:tc>
      </w:tr>
      <w:tr w14:paraId="39A37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501C9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nil"/>
              <w:right w:val="nil"/>
            </w:tcBorders>
            <w:shd w:val="clear" w:color="auto" w:fill="auto"/>
            <w:noWrap/>
            <w:vAlign w:val="center"/>
          </w:tcPr>
          <w:p w14:paraId="63139A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71F359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nil"/>
              <w:right w:val="nil"/>
            </w:tcBorders>
            <w:shd w:val="clear" w:color="auto" w:fill="auto"/>
            <w:noWrap/>
            <w:vAlign w:val="center"/>
          </w:tcPr>
          <w:p w14:paraId="686293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22F2721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AC69D56">
            <w:pPr>
              <w:jc w:val="center"/>
              <w:rPr>
                <w:rFonts w:hint="eastAsia" w:ascii="宋体" w:hAnsi="宋体" w:eastAsia="宋体" w:cs="宋体"/>
                <w:i w:val="0"/>
                <w:iCs w:val="0"/>
                <w:color w:val="000000"/>
                <w:sz w:val="22"/>
                <w:szCs w:val="22"/>
                <w:u w:val="none"/>
              </w:rPr>
            </w:pPr>
          </w:p>
        </w:tc>
      </w:tr>
      <w:tr w14:paraId="12E9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1E7D4C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nil"/>
              <w:right w:val="nil"/>
            </w:tcBorders>
            <w:shd w:val="clear" w:color="auto" w:fill="auto"/>
            <w:noWrap/>
            <w:vAlign w:val="center"/>
          </w:tcPr>
          <w:p w14:paraId="5C54FE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478C4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nil"/>
              <w:right w:val="nil"/>
            </w:tcBorders>
            <w:shd w:val="clear" w:color="auto" w:fill="auto"/>
            <w:noWrap/>
            <w:vAlign w:val="center"/>
          </w:tcPr>
          <w:p w14:paraId="653FC6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79AEFEC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4D6661">
            <w:pPr>
              <w:jc w:val="center"/>
              <w:rPr>
                <w:rFonts w:hint="eastAsia" w:ascii="宋体" w:hAnsi="宋体" w:eastAsia="宋体" w:cs="宋体"/>
                <w:i w:val="0"/>
                <w:iCs w:val="0"/>
                <w:color w:val="000000"/>
                <w:sz w:val="22"/>
                <w:szCs w:val="22"/>
                <w:u w:val="none"/>
              </w:rPr>
            </w:pPr>
          </w:p>
        </w:tc>
      </w:tr>
      <w:tr w14:paraId="0494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6AB8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nil"/>
              <w:right w:val="nil"/>
            </w:tcBorders>
            <w:shd w:val="clear" w:color="auto" w:fill="auto"/>
            <w:noWrap/>
            <w:vAlign w:val="center"/>
          </w:tcPr>
          <w:p w14:paraId="192C89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68182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nil"/>
              <w:right w:val="nil"/>
            </w:tcBorders>
            <w:shd w:val="clear" w:color="auto" w:fill="auto"/>
            <w:noWrap/>
            <w:vAlign w:val="center"/>
          </w:tcPr>
          <w:p w14:paraId="5156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6C36FD39">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D84D141">
            <w:pPr>
              <w:jc w:val="center"/>
              <w:rPr>
                <w:rFonts w:hint="eastAsia" w:ascii="宋体" w:hAnsi="宋体" w:eastAsia="宋体" w:cs="宋体"/>
                <w:i w:val="0"/>
                <w:iCs w:val="0"/>
                <w:color w:val="000000"/>
                <w:sz w:val="22"/>
                <w:szCs w:val="22"/>
                <w:u w:val="none"/>
              </w:rPr>
            </w:pPr>
          </w:p>
        </w:tc>
      </w:tr>
      <w:tr w14:paraId="04B66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CDEE4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nil"/>
              <w:right w:val="nil"/>
            </w:tcBorders>
            <w:shd w:val="clear" w:color="auto" w:fill="auto"/>
            <w:noWrap/>
            <w:vAlign w:val="center"/>
          </w:tcPr>
          <w:p w14:paraId="755B0F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65E810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nil"/>
              <w:right w:val="nil"/>
            </w:tcBorders>
            <w:shd w:val="clear" w:color="auto" w:fill="auto"/>
            <w:noWrap/>
            <w:vAlign w:val="center"/>
          </w:tcPr>
          <w:p w14:paraId="4D8DC4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38DAB74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923AC44">
            <w:pPr>
              <w:jc w:val="center"/>
              <w:rPr>
                <w:rFonts w:hint="eastAsia" w:ascii="宋体" w:hAnsi="宋体" w:eastAsia="宋体" w:cs="宋体"/>
                <w:i w:val="0"/>
                <w:iCs w:val="0"/>
                <w:color w:val="000000"/>
                <w:sz w:val="22"/>
                <w:szCs w:val="22"/>
                <w:u w:val="none"/>
              </w:rPr>
            </w:pPr>
          </w:p>
        </w:tc>
      </w:tr>
      <w:tr w14:paraId="4B20B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38AA9A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nil"/>
              <w:right w:val="nil"/>
            </w:tcBorders>
            <w:shd w:val="clear" w:color="auto" w:fill="auto"/>
            <w:noWrap/>
            <w:vAlign w:val="center"/>
          </w:tcPr>
          <w:p w14:paraId="2D4C2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460CE1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nil"/>
              <w:right w:val="nil"/>
            </w:tcBorders>
            <w:shd w:val="clear" w:color="auto" w:fill="auto"/>
            <w:noWrap/>
            <w:vAlign w:val="center"/>
          </w:tcPr>
          <w:p w14:paraId="6A0162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0" w:type="auto"/>
            <w:tcBorders>
              <w:top w:val="nil"/>
              <w:left w:val="nil"/>
              <w:bottom w:val="nil"/>
              <w:right w:val="nil"/>
            </w:tcBorders>
            <w:shd w:val="clear" w:color="auto" w:fill="auto"/>
            <w:noWrap/>
            <w:vAlign w:val="center"/>
          </w:tcPr>
          <w:p w14:paraId="640A44F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4F1C05">
            <w:pPr>
              <w:jc w:val="center"/>
              <w:rPr>
                <w:rFonts w:hint="eastAsia" w:ascii="宋体" w:hAnsi="宋体" w:eastAsia="宋体" w:cs="宋体"/>
                <w:i w:val="0"/>
                <w:iCs w:val="0"/>
                <w:color w:val="000000"/>
                <w:sz w:val="22"/>
                <w:szCs w:val="22"/>
                <w:u w:val="none"/>
              </w:rPr>
            </w:pPr>
          </w:p>
        </w:tc>
      </w:tr>
      <w:tr w14:paraId="7E26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11D6D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14:paraId="2C8E0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76E43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1C949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BFC09A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3C9240F">
            <w:pPr>
              <w:jc w:val="center"/>
              <w:rPr>
                <w:rFonts w:hint="eastAsia" w:ascii="宋体" w:hAnsi="宋体" w:eastAsia="宋体" w:cs="宋体"/>
                <w:i w:val="0"/>
                <w:iCs w:val="0"/>
                <w:color w:val="000000"/>
                <w:sz w:val="22"/>
                <w:szCs w:val="22"/>
                <w:u w:val="none"/>
              </w:rPr>
            </w:pPr>
          </w:p>
        </w:tc>
      </w:tr>
      <w:tr w14:paraId="20C39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375873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nil"/>
              <w:right w:val="nil"/>
            </w:tcBorders>
            <w:shd w:val="clear" w:color="auto" w:fill="auto"/>
            <w:noWrap/>
            <w:vAlign w:val="center"/>
          </w:tcPr>
          <w:p w14:paraId="522EC1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0277B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2C978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ABAD77">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D71E84A">
            <w:pPr>
              <w:jc w:val="center"/>
              <w:rPr>
                <w:rFonts w:hint="eastAsia" w:ascii="宋体" w:hAnsi="宋体" w:eastAsia="宋体" w:cs="宋体"/>
                <w:i w:val="0"/>
                <w:iCs w:val="0"/>
                <w:color w:val="000000"/>
                <w:sz w:val="22"/>
                <w:szCs w:val="22"/>
                <w:u w:val="none"/>
              </w:rPr>
            </w:pPr>
          </w:p>
        </w:tc>
      </w:tr>
      <w:tr w14:paraId="1605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06E0C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nil"/>
              <w:right w:val="nil"/>
            </w:tcBorders>
            <w:shd w:val="clear" w:color="auto" w:fill="auto"/>
            <w:noWrap/>
            <w:vAlign w:val="center"/>
          </w:tcPr>
          <w:p w14:paraId="3EB5CF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07841B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19E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E459A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E6F3909">
            <w:pPr>
              <w:jc w:val="center"/>
              <w:rPr>
                <w:rFonts w:hint="eastAsia" w:ascii="宋体" w:hAnsi="宋体" w:eastAsia="宋体" w:cs="宋体"/>
                <w:i w:val="0"/>
                <w:iCs w:val="0"/>
                <w:color w:val="000000"/>
                <w:sz w:val="22"/>
                <w:szCs w:val="22"/>
                <w:u w:val="none"/>
              </w:rPr>
            </w:pPr>
          </w:p>
        </w:tc>
      </w:tr>
      <w:tr w14:paraId="2EB59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02D068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nil"/>
              <w:right w:val="nil"/>
            </w:tcBorders>
            <w:shd w:val="clear" w:color="auto" w:fill="auto"/>
            <w:noWrap/>
            <w:vAlign w:val="center"/>
          </w:tcPr>
          <w:p w14:paraId="31AD2F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6A277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93BE0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784397C">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B92AE5">
            <w:pPr>
              <w:jc w:val="center"/>
              <w:rPr>
                <w:rFonts w:hint="eastAsia" w:ascii="宋体" w:hAnsi="宋体" w:eastAsia="宋体" w:cs="宋体"/>
                <w:i w:val="0"/>
                <w:iCs w:val="0"/>
                <w:color w:val="000000"/>
                <w:sz w:val="22"/>
                <w:szCs w:val="22"/>
                <w:u w:val="none"/>
              </w:rPr>
            </w:pPr>
          </w:p>
        </w:tc>
      </w:tr>
      <w:tr w14:paraId="22F54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07221E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nil"/>
              <w:right w:val="nil"/>
            </w:tcBorders>
            <w:shd w:val="clear" w:color="auto" w:fill="auto"/>
            <w:noWrap/>
            <w:vAlign w:val="center"/>
          </w:tcPr>
          <w:p w14:paraId="777847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0C311B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6DA9F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7A5AA2F">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3AF2B26">
            <w:pPr>
              <w:jc w:val="center"/>
              <w:rPr>
                <w:rFonts w:hint="eastAsia" w:ascii="宋体" w:hAnsi="宋体" w:eastAsia="宋体" w:cs="宋体"/>
                <w:i w:val="0"/>
                <w:iCs w:val="0"/>
                <w:color w:val="000000"/>
                <w:sz w:val="22"/>
                <w:szCs w:val="22"/>
                <w:u w:val="none"/>
              </w:rPr>
            </w:pPr>
          </w:p>
        </w:tc>
      </w:tr>
      <w:tr w14:paraId="512B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46FE6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nil"/>
              <w:right w:val="nil"/>
            </w:tcBorders>
            <w:shd w:val="clear" w:color="auto" w:fill="auto"/>
            <w:noWrap/>
            <w:vAlign w:val="center"/>
          </w:tcPr>
          <w:p w14:paraId="6EB82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21C6A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CE866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C6A7F5E">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A36CC65">
            <w:pPr>
              <w:jc w:val="center"/>
              <w:rPr>
                <w:rFonts w:hint="eastAsia" w:ascii="宋体" w:hAnsi="宋体" w:eastAsia="宋体" w:cs="宋体"/>
                <w:i w:val="0"/>
                <w:iCs w:val="0"/>
                <w:color w:val="000000"/>
                <w:sz w:val="22"/>
                <w:szCs w:val="22"/>
                <w:u w:val="none"/>
              </w:rPr>
            </w:pPr>
          </w:p>
        </w:tc>
      </w:tr>
      <w:tr w14:paraId="10BCB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2120BD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nil"/>
              <w:right w:val="nil"/>
            </w:tcBorders>
            <w:shd w:val="clear" w:color="auto" w:fill="auto"/>
            <w:noWrap/>
            <w:vAlign w:val="center"/>
          </w:tcPr>
          <w:p w14:paraId="47857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079CB2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37026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28B4D7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B369B0B">
            <w:pPr>
              <w:jc w:val="center"/>
              <w:rPr>
                <w:rFonts w:hint="eastAsia" w:ascii="宋体" w:hAnsi="宋体" w:eastAsia="宋体" w:cs="宋体"/>
                <w:i w:val="0"/>
                <w:iCs w:val="0"/>
                <w:color w:val="000000"/>
                <w:sz w:val="22"/>
                <w:szCs w:val="22"/>
                <w:u w:val="none"/>
              </w:rPr>
            </w:pPr>
          </w:p>
        </w:tc>
      </w:tr>
      <w:tr w14:paraId="0045C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3B99E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vAlign w:val="center"/>
          </w:tcPr>
          <w:p w14:paraId="466CC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38D03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6C6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2DAAF1A">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BB1548">
            <w:pPr>
              <w:jc w:val="center"/>
              <w:rPr>
                <w:rFonts w:hint="eastAsia" w:ascii="宋体" w:hAnsi="宋体" w:eastAsia="宋体" w:cs="宋体"/>
                <w:i w:val="0"/>
                <w:iCs w:val="0"/>
                <w:color w:val="000000"/>
                <w:sz w:val="22"/>
                <w:szCs w:val="22"/>
                <w:u w:val="none"/>
              </w:rPr>
            </w:pPr>
          </w:p>
        </w:tc>
      </w:tr>
      <w:tr w14:paraId="117F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5D49E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nil"/>
              <w:right w:val="nil"/>
            </w:tcBorders>
            <w:shd w:val="clear" w:color="auto" w:fill="auto"/>
            <w:noWrap/>
            <w:vAlign w:val="center"/>
          </w:tcPr>
          <w:p w14:paraId="5CCE7A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6CCA93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5552D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1D37E3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F22926F">
            <w:pPr>
              <w:jc w:val="center"/>
              <w:rPr>
                <w:rFonts w:hint="eastAsia" w:ascii="宋体" w:hAnsi="宋体" w:eastAsia="宋体" w:cs="宋体"/>
                <w:i w:val="0"/>
                <w:iCs w:val="0"/>
                <w:color w:val="000000"/>
                <w:sz w:val="22"/>
                <w:szCs w:val="22"/>
                <w:u w:val="none"/>
              </w:rPr>
            </w:pPr>
          </w:p>
        </w:tc>
      </w:tr>
      <w:tr w14:paraId="6875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9" w:hRule="atLeast"/>
        </w:trPr>
        <w:tc>
          <w:tcPr>
            <w:tcW w:w="0" w:type="auto"/>
            <w:tcBorders>
              <w:top w:val="nil"/>
              <w:left w:val="nil"/>
              <w:bottom w:val="nil"/>
              <w:right w:val="nil"/>
            </w:tcBorders>
            <w:shd w:val="clear" w:color="auto" w:fill="auto"/>
            <w:noWrap/>
            <w:vAlign w:val="center"/>
          </w:tcPr>
          <w:p w14:paraId="71D41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nil"/>
              <w:right w:val="nil"/>
            </w:tcBorders>
            <w:shd w:val="clear" w:color="auto" w:fill="auto"/>
            <w:noWrap/>
            <w:vAlign w:val="center"/>
          </w:tcPr>
          <w:p w14:paraId="4D835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44D1C5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1904B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658B637">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D64DCF0">
            <w:pPr>
              <w:jc w:val="center"/>
              <w:rPr>
                <w:rFonts w:hint="eastAsia" w:ascii="宋体" w:hAnsi="宋体" w:eastAsia="宋体" w:cs="宋体"/>
                <w:i w:val="0"/>
                <w:iCs w:val="0"/>
                <w:color w:val="000000"/>
                <w:sz w:val="22"/>
                <w:szCs w:val="22"/>
                <w:u w:val="none"/>
              </w:rPr>
            </w:pPr>
          </w:p>
        </w:tc>
      </w:tr>
    </w:tbl>
    <w:p w14:paraId="6D925B5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 w:hAnsi="仿宋" w:eastAsia="仿宋"/>
          <w:sz w:val="28"/>
          <w:szCs w:val="32"/>
        </w:rPr>
      </w:pPr>
      <w:r>
        <w:rPr>
          <w:rFonts w:hint="eastAsia" w:ascii="仿宋" w:hAnsi="仿宋" w:eastAsia="仿宋"/>
          <w:sz w:val="28"/>
          <w:szCs w:val="32"/>
          <w:lang w:eastAsia="zh-CN"/>
        </w:rPr>
        <w:t>（</w:t>
      </w:r>
      <w:r>
        <w:rPr>
          <w:rFonts w:hint="eastAsia" w:ascii="仿宋" w:hAnsi="仿宋" w:eastAsia="仿宋"/>
          <w:sz w:val="28"/>
          <w:szCs w:val="32"/>
          <w:lang w:val="en-US" w:eastAsia="zh-CN"/>
        </w:rPr>
        <w:t>二）</w:t>
      </w:r>
      <w:r>
        <w:rPr>
          <w:rFonts w:hint="eastAsia" w:ascii="仿宋" w:hAnsi="仿宋" w:eastAsia="仿宋"/>
          <w:sz w:val="28"/>
          <w:szCs w:val="32"/>
        </w:rPr>
        <w:t>总决赛奖金表</w:t>
      </w:r>
    </w:p>
    <w:tbl>
      <w:tblPr>
        <w:tblStyle w:val="6"/>
        <w:tblW w:w="9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7"/>
        <w:gridCol w:w="1783"/>
        <w:gridCol w:w="1527"/>
        <w:gridCol w:w="1527"/>
        <w:gridCol w:w="1527"/>
        <w:gridCol w:w="1529"/>
      </w:tblGrid>
      <w:tr w14:paraId="0690C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9420" w:type="dxa"/>
            <w:gridSpan w:val="6"/>
            <w:tcBorders>
              <w:top w:val="nil"/>
              <w:left w:val="nil"/>
              <w:bottom w:val="nil"/>
              <w:right w:val="nil"/>
            </w:tcBorders>
            <w:shd w:val="clear" w:color="auto" w:fill="auto"/>
            <w:noWrap/>
            <w:vAlign w:val="center"/>
          </w:tcPr>
          <w:p w14:paraId="64AFD9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总奖金：240000</w:t>
            </w:r>
          </w:p>
        </w:tc>
      </w:tr>
      <w:tr w14:paraId="4FDBBB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gridSpan w:val="4"/>
            <w:tcBorders>
              <w:top w:val="nil"/>
              <w:left w:val="nil"/>
              <w:bottom w:val="nil"/>
              <w:right w:val="nil"/>
            </w:tcBorders>
            <w:shd w:val="clear" w:color="auto" w:fill="auto"/>
            <w:noWrap/>
            <w:vAlign w:val="center"/>
          </w:tcPr>
          <w:p w14:paraId="3661AD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名次奖励（奖金225000）</w:t>
            </w:r>
          </w:p>
        </w:tc>
        <w:tc>
          <w:tcPr>
            <w:tcW w:w="0" w:type="auto"/>
            <w:gridSpan w:val="2"/>
            <w:tcBorders>
              <w:top w:val="nil"/>
              <w:left w:val="nil"/>
              <w:bottom w:val="nil"/>
              <w:right w:val="nil"/>
            </w:tcBorders>
            <w:shd w:val="clear" w:color="auto" w:fill="auto"/>
            <w:noWrap/>
            <w:vAlign w:val="center"/>
          </w:tcPr>
          <w:p w14:paraId="34565F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女子组奖励（17400）</w:t>
            </w:r>
          </w:p>
        </w:tc>
      </w:tr>
      <w:tr w14:paraId="76D4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170253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716E03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nil"/>
              <w:left w:val="nil"/>
              <w:bottom w:val="nil"/>
              <w:right w:val="nil"/>
            </w:tcBorders>
            <w:shd w:val="clear" w:color="auto" w:fill="auto"/>
            <w:noWrap/>
            <w:vAlign w:val="center"/>
          </w:tcPr>
          <w:p w14:paraId="180462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0AD87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c>
          <w:tcPr>
            <w:tcW w:w="0" w:type="auto"/>
            <w:tcBorders>
              <w:top w:val="nil"/>
              <w:left w:val="nil"/>
              <w:bottom w:val="nil"/>
              <w:right w:val="nil"/>
            </w:tcBorders>
            <w:shd w:val="clear" w:color="auto" w:fill="auto"/>
            <w:noWrap/>
            <w:vAlign w:val="center"/>
          </w:tcPr>
          <w:p w14:paraId="6318C9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名次</w:t>
            </w:r>
          </w:p>
        </w:tc>
        <w:tc>
          <w:tcPr>
            <w:tcW w:w="0" w:type="auto"/>
            <w:tcBorders>
              <w:top w:val="nil"/>
              <w:left w:val="nil"/>
              <w:bottom w:val="nil"/>
              <w:right w:val="nil"/>
            </w:tcBorders>
            <w:shd w:val="clear" w:color="auto" w:fill="auto"/>
            <w:noWrap/>
            <w:vAlign w:val="center"/>
          </w:tcPr>
          <w:p w14:paraId="7BD40E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奖金</w:t>
            </w:r>
          </w:p>
        </w:tc>
      </w:tr>
      <w:tr w14:paraId="26430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BF839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14:paraId="74419D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0" w:type="auto"/>
            <w:tcBorders>
              <w:top w:val="nil"/>
              <w:left w:val="nil"/>
              <w:bottom w:val="nil"/>
              <w:right w:val="nil"/>
            </w:tcBorders>
            <w:shd w:val="clear" w:color="auto" w:fill="auto"/>
            <w:noWrap/>
            <w:vAlign w:val="center"/>
          </w:tcPr>
          <w:p w14:paraId="617A5F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nil"/>
              <w:right w:val="nil"/>
            </w:tcBorders>
            <w:shd w:val="clear" w:color="auto" w:fill="auto"/>
            <w:noWrap/>
            <w:vAlign w:val="center"/>
          </w:tcPr>
          <w:p w14:paraId="1FAB5F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5652D7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nil"/>
              <w:right w:val="nil"/>
            </w:tcBorders>
            <w:shd w:val="clear" w:color="auto" w:fill="auto"/>
            <w:noWrap/>
            <w:vAlign w:val="center"/>
          </w:tcPr>
          <w:p w14:paraId="09EDCC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r>
      <w:tr w14:paraId="5E40F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0C5367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14:paraId="7AF313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0" w:type="auto"/>
            <w:tcBorders>
              <w:top w:val="nil"/>
              <w:left w:val="nil"/>
              <w:bottom w:val="nil"/>
              <w:right w:val="nil"/>
            </w:tcBorders>
            <w:shd w:val="clear" w:color="auto" w:fill="auto"/>
            <w:noWrap/>
            <w:vAlign w:val="center"/>
          </w:tcPr>
          <w:p w14:paraId="5AF00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nil"/>
              <w:right w:val="nil"/>
            </w:tcBorders>
            <w:shd w:val="clear" w:color="auto" w:fill="auto"/>
            <w:noWrap/>
            <w:vAlign w:val="center"/>
          </w:tcPr>
          <w:p w14:paraId="766F1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577EEB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nil"/>
              <w:right w:val="nil"/>
            </w:tcBorders>
            <w:shd w:val="clear" w:color="auto" w:fill="auto"/>
            <w:noWrap/>
            <w:vAlign w:val="center"/>
          </w:tcPr>
          <w:p w14:paraId="7BDC4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0A19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1EAB89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nil"/>
            </w:tcBorders>
            <w:shd w:val="clear" w:color="auto" w:fill="auto"/>
            <w:noWrap/>
            <w:vAlign w:val="center"/>
          </w:tcPr>
          <w:p w14:paraId="327367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0" w:type="auto"/>
            <w:tcBorders>
              <w:top w:val="nil"/>
              <w:left w:val="nil"/>
              <w:bottom w:val="nil"/>
              <w:right w:val="nil"/>
            </w:tcBorders>
            <w:shd w:val="clear" w:color="auto" w:fill="auto"/>
            <w:noWrap/>
            <w:vAlign w:val="center"/>
          </w:tcPr>
          <w:p w14:paraId="5FBB3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nil"/>
              <w:right w:val="nil"/>
            </w:tcBorders>
            <w:shd w:val="clear" w:color="auto" w:fill="auto"/>
            <w:noWrap/>
            <w:vAlign w:val="center"/>
          </w:tcPr>
          <w:p w14:paraId="62C369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4C22F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nil"/>
              <w:right w:val="nil"/>
            </w:tcBorders>
            <w:shd w:val="clear" w:color="auto" w:fill="auto"/>
            <w:noWrap/>
            <w:vAlign w:val="center"/>
          </w:tcPr>
          <w:p w14:paraId="2D8FD6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r>
      <w:tr w14:paraId="62E4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F0C5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auto"/>
            <w:noWrap/>
            <w:vAlign w:val="center"/>
          </w:tcPr>
          <w:p w14:paraId="2DA039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0" w:type="auto"/>
            <w:tcBorders>
              <w:top w:val="nil"/>
              <w:left w:val="nil"/>
              <w:bottom w:val="nil"/>
              <w:right w:val="nil"/>
            </w:tcBorders>
            <w:shd w:val="clear" w:color="auto" w:fill="auto"/>
            <w:noWrap/>
            <w:vAlign w:val="center"/>
          </w:tcPr>
          <w:p w14:paraId="6E4B9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nil"/>
              <w:right w:val="nil"/>
            </w:tcBorders>
            <w:shd w:val="clear" w:color="auto" w:fill="auto"/>
            <w:noWrap/>
            <w:vAlign w:val="center"/>
          </w:tcPr>
          <w:p w14:paraId="785A8D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570DBF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nil"/>
              <w:right w:val="nil"/>
            </w:tcBorders>
            <w:shd w:val="clear" w:color="auto" w:fill="auto"/>
            <w:noWrap/>
            <w:vAlign w:val="center"/>
          </w:tcPr>
          <w:p w14:paraId="3DBE0A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5CCFA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7DCAB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14:paraId="654AC6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nil"/>
              <w:left w:val="nil"/>
              <w:bottom w:val="nil"/>
              <w:right w:val="nil"/>
            </w:tcBorders>
            <w:shd w:val="clear" w:color="auto" w:fill="auto"/>
            <w:noWrap/>
            <w:vAlign w:val="center"/>
          </w:tcPr>
          <w:p w14:paraId="7B83CA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nil"/>
              <w:right w:val="nil"/>
            </w:tcBorders>
            <w:shd w:val="clear" w:color="auto" w:fill="auto"/>
            <w:noWrap/>
            <w:vAlign w:val="center"/>
          </w:tcPr>
          <w:p w14:paraId="1D03EF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01D6A0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nil"/>
              <w:right w:val="nil"/>
            </w:tcBorders>
            <w:shd w:val="clear" w:color="auto" w:fill="auto"/>
            <w:noWrap/>
            <w:vAlign w:val="center"/>
          </w:tcPr>
          <w:p w14:paraId="168ED0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14:paraId="00BE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1585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4BB87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nil"/>
              <w:left w:val="nil"/>
              <w:bottom w:val="nil"/>
              <w:right w:val="nil"/>
            </w:tcBorders>
            <w:shd w:val="clear" w:color="auto" w:fill="auto"/>
            <w:noWrap/>
            <w:vAlign w:val="center"/>
          </w:tcPr>
          <w:p w14:paraId="47DAE3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nil"/>
              <w:right w:val="nil"/>
            </w:tcBorders>
            <w:shd w:val="clear" w:color="auto" w:fill="auto"/>
            <w:noWrap/>
            <w:vAlign w:val="center"/>
          </w:tcPr>
          <w:p w14:paraId="6DB82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nil"/>
              <w:right w:val="nil"/>
            </w:tcBorders>
            <w:shd w:val="clear" w:color="auto" w:fill="auto"/>
            <w:noWrap/>
            <w:vAlign w:val="center"/>
          </w:tcPr>
          <w:p w14:paraId="59816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nil"/>
              <w:right w:val="nil"/>
            </w:tcBorders>
            <w:shd w:val="clear" w:color="auto" w:fill="auto"/>
            <w:noWrap/>
            <w:vAlign w:val="center"/>
          </w:tcPr>
          <w:p w14:paraId="165EAB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14:paraId="71A5A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90184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nil"/>
              <w:right w:val="nil"/>
            </w:tcBorders>
            <w:shd w:val="clear" w:color="auto" w:fill="auto"/>
            <w:noWrap/>
            <w:vAlign w:val="center"/>
          </w:tcPr>
          <w:p w14:paraId="2ED10A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c>
          <w:tcPr>
            <w:tcW w:w="0" w:type="auto"/>
            <w:tcBorders>
              <w:top w:val="nil"/>
              <w:left w:val="nil"/>
              <w:bottom w:val="nil"/>
              <w:right w:val="nil"/>
            </w:tcBorders>
            <w:shd w:val="clear" w:color="auto" w:fill="auto"/>
            <w:noWrap/>
            <w:vAlign w:val="center"/>
          </w:tcPr>
          <w:p w14:paraId="146B2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nil"/>
              <w:right w:val="nil"/>
            </w:tcBorders>
            <w:shd w:val="clear" w:color="auto" w:fill="auto"/>
            <w:noWrap/>
            <w:vAlign w:val="center"/>
          </w:tcPr>
          <w:p w14:paraId="687A2A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1C7A4FBC">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7</w:t>
            </w:r>
          </w:p>
        </w:tc>
        <w:tc>
          <w:tcPr>
            <w:tcW w:w="0" w:type="auto"/>
            <w:tcBorders>
              <w:top w:val="nil"/>
              <w:left w:val="nil"/>
              <w:bottom w:val="nil"/>
              <w:right w:val="nil"/>
            </w:tcBorders>
            <w:shd w:val="clear" w:color="auto" w:fill="auto"/>
            <w:noWrap/>
            <w:vAlign w:val="center"/>
          </w:tcPr>
          <w:p w14:paraId="7B1C7E5E">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3230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80764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nil"/>
              <w:right w:val="nil"/>
            </w:tcBorders>
            <w:shd w:val="clear" w:color="auto" w:fill="auto"/>
            <w:noWrap/>
            <w:vAlign w:val="center"/>
          </w:tcPr>
          <w:p w14:paraId="6D61C9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0" w:type="auto"/>
            <w:tcBorders>
              <w:top w:val="nil"/>
              <w:left w:val="nil"/>
              <w:bottom w:val="nil"/>
              <w:right w:val="nil"/>
            </w:tcBorders>
            <w:shd w:val="clear" w:color="auto" w:fill="auto"/>
            <w:noWrap/>
            <w:vAlign w:val="center"/>
          </w:tcPr>
          <w:p w14:paraId="12A84F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nil"/>
              <w:right w:val="nil"/>
            </w:tcBorders>
            <w:shd w:val="clear" w:color="auto" w:fill="auto"/>
            <w:noWrap/>
            <w:vAlign w:val="center"/>
          </w:tcPr>
          <w:p w14:paraId="2F2CFB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36567482">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8</w:t>
            </w:r>
          </w:p>
        </w:tc>
        <w:tc>
          <w:tcPr>
            <w:tcW w:w="0" w:type="auto"/>
            <w:tcBorders>
              <w:top w:val="nil"/>
              <w:left w:val="nil"/>
              <w:bottom w:val="nil"/>
              <w:right w:val="nil"/>
            </w:tcBorders>
            <w:shd w:val="clear" w:color="auto" w:fill="auto"/>
            <w:noWrap/>
            <w:vAlign w:val="center"/>
          </w:tcPr>
          <w:p w14:paraId="55A66BF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24978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0A751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nil"/>
              <w:right w:val="nil"/>
            </w:tcBorders>
            <w:shd w:val="clear" w:color="auto" w:fill="auto"/>
            <w:noWrap/>
            <w:vAlign w:val="center"/>
          </w:tcPr>
          <w:p w14:paraId="2D99A0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0" w:type="auto"/>
            <w:tcBorders>
              <w:top w:val="nil"/>
              <w:left w:val="nil"/>
              <w:bottom w:val="nil"/>
              <w:right w:val="nil"/>
            </w:tcBorders>
            <w:shd w:val="clear" w:color="auto" w:fill="auto"/>
            <w:noWrap/>
            <w:vAlign w:val="center"/>
          </w:tcPr>
          <w:p w14:paraId="56A590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nil"/>
              <w:right w:val="nil"/>
            </w:tcBorders>
            <w:shd w:val="clear" w:color="auto" w:fill="auto"/>
            <w:noWrap/>
            <w:vAlign w:val="center"/>
          </w:tcPr>
          <w:p w14:paraId="3D431B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08787FF3">
            <w:pPr>
              <w:jc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0" w:type="auto"/>
            <w:tcBorders>
              <w:top w:val="nil"/>
              <w:left w:val="nil"/>
              <w:bottom w:val="nil"/>
              <w:right w:val="nil"/>
            </w:tcBorders>
            <w:shd w:val="clear" w:color="auto" w:fill="auto"/>
            <w:noWrap/>
            <w:vAlign w:val="center"/>
          </w:tcPr>
          <w:p w14:paraId="04E471E6">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5F0A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650176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nil"/>
              <w:right w:val="nil"/>
            </w:tcBorders>
            <w:shd w:val="clear" w:color="auto" w:fill="auto"/>
            <w:noWrap/>
            <w:vAlign w:val="center"/>
          </w:tcPr>
          <w:p w14:paraId="76AE9F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0" w:type="auto"/>
            <w:tcBorders>
              <w:top w:val="nil"/>
              <w:left w:val="nil"/>
              <w:bottom w:val="nil"/>
              <w:right w:val="nil"/>
            </w:tcBorders>
            <w:shd w:val="clear" w:color="auto" w:fill="auto"/>
            <w:noWrap/>
            <w:vAlign w:val="center"/>
          </w:tcPr>
          <w:p w14:paraId="437CE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nil"/>
              <w:right w:val="nil"/>
            </w:tcBorders>
            <w:shd w:val="clear" w:color="auto" w:fill="auto"/>
            <w:noWrap/>
            <w:vAlign w:val="center"/>
          </w:tcPr>
          <w:p w14:paraId="7F104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429D1B21">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0" w:type="auto"/>
            <w:tcBorders>
              <w:top w:val="nil"/>
              <w:left w:val="nil"/>
              <w:bottom w:val="nil"/>
              <w:right w:val="nil"/>
            </w:tcBorders>
            <w:shd w:val="clear" w:color="auto" w:fill="auto"/>
            <w:noWrap/>
            <w:vAlign w:val="center"/>
          </w:tcPr>
          <w:p w14:paraId="229FF3B9">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600</w:t>
            </w:r>
          </w:p>
        </w:tc>
      </w:tr>
      <w:tr w14:paraId="5F04A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258CB6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nil"/>
              <w:right w:val="nil"/>
            </w:tcBorders>
            <w:shd w:val="clear" w:color="auto" w:fill="auto"/>
            <w:noWrap/>
            <w:vAlign w:val="center"/>
          </w:tcPr>
          <w:p w14:paraId="3B55F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01FDB9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nil"/>
              <w:right w:val="nil"/>
            </w:tcBorders>
            <w:shd w:val="clear" w:color="auto" w:fill="auto"/>
            <w:noWrap/>
            <w:vAlign w:val="center"/>
          </w:tcPr>
          <w:p w14:paraId="442DA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35D862F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48C186C">
            <w:pPr>
              <w:jc w:val="center"/>
              <w:rPr>
                <w:rFonts w:hint="eastAsia" w:ascii="宋体" w:hAnsi="宋体" w:eastAsia="宋体" w:cs="宋体"/>
                <w:i w:val="0"/>
                <w:iCs w:val="0"/>
                <w:color w:val="000000"/>
                <w:sz w:val="22"/>
                <w:szCs w:val="22"/>
                <w:u w:val="none"/>
              </w:rPr>
            </w:pPr>
          </w:p>
        </w:tc>
      </w:tr>
      <w:tr w14:paraId="42C8C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CFC6D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nil"/>
              <w:right w:val="nil"/>
            </w:tcBorders>
            <w:shd w:val="clear" w:color="auto" w:fill="auto"/>
            <w:noWrap/>
            <w:vAlign w:val="center"/>
          </w:tcPr>
          <w:p w14:paraId="0E15D3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46C438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nil"/>
              <w:right w:val="nil"/>
            </w:tcBorders>
            <w:shd w:val="clear" w:color="auto" w:fill="auto"/>
            <w:noWrap/>
            <w:vAlign w:val="center"/>
          </w:tcPr>
          <w:p w14:paraId="0267D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nil"/>
              <w:right w:val="nil"/>
            </w:tcBorders>
            <w:shd w:val="clear" w:color="auto" w:fill="auto"/>
            <w:noWrap/>
            <w:vAlign w:val="center"/>
          </w:tcPr>
          <w:p w14:paraId="5F89A814">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E3A476">
            <w:pPr>
              <w:jc w:val="center"/>
              <w:rPr>
                <w:rFonts w:hint="eastAsia" w:ascii="宋体" w:hAnsi="宋体" w:eastAsia="宋体" w:cs="宋体"/>
                <w:i w:val="0"/>
                <w:iCs w:val="0"/>
                <w:color w:val="000000"/>
                <w:sz w:val="22"/>
                <w:szCs w:val="22"/>
                <w:u w:val="none"/>
              </w:rPr>
            </w:pPr>
          </w:p>
        </w:tc>
      </w:tr>
      <w:tr w14:paraId="6F8DC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0DDA0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nil"/>
              <w:right w:val="nil"/>
            </w:tcBorders>
            <w:shd w:val="clear" w:color="auto" w:fill="auto"/>
            <w:noWrap/>
            <w:vAlign w:val="center"/>
          </w:tcPr>
          <w:p w14:paraId="04861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1B756A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nil"/>
              <w:right w:val="nil"/>
            </w:tcBorders>
            <w:shd w:val="clear" w:color="auto" w:fill="auto"/>
            <w:noWrap/>
            <w:vAlign w:val="center"/>
          </w:tcPr>
          <w:p w14:paraId="1899A4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7BE7F6D7">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776DA3C">
            <w:pPr>
              <w:jc w:val="center"/>
              <w:rPr>
                <w:rFonts w:hint="eastAsia" w:ascii="宋体" w:hAnsi="宋体" w:eastAsia="宋体" w:cs="宋体"/>
                <w:i w:val="0"/>
                <w:iCs w:val="0"/>
                <w:color w:val="000000"/>
                <w:sz w:val="22"/>
                <w:szCs w:val="22"/>
                <w:u w:val="none"/>
              </w:rPr>
            </w:pPr>
          </w:p>
        </w:tc>
      </w:tr>
      <w:tr w14:paraId="7C3A5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04861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nil"/>
              <w:right w:val="nil"/>
            </w:tcBorders>
            <w:shd w:val="clear" w:color="auto" w:fill="auto"/>
            <w:noWrap/>
            <w:vAlign w:val="center"/>
          </w:tcPr>
          <w:p w14:paraId="423D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0" w:type="auto"/>
            <w:tcBorders>
              <w:top w:val="nil"/>
              <w:left w:val="nil"/>
              <w:bottom w:val="nil"/>
              <w:right w:val="nil"/>
            </w:tcBorders>
            <w:shd w:val="clear" w:color="auto" w:fill="auto"/>
            <w:noWrap/>
            <w:vAlign w:val="center"/>
          </w:tcPr>
          <w:p w14:paraId="3848AB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nil"/>
              <w:right w:val="nil"/>
            </w:tcBorders>
            <w:shd w:val="clear" w:color="auto" w:fill="auto"/>
            <w:noWrap/>
            <w:vAlign w:val="center"/>
          </w:tcPr>
          <w:p w14:paraId="1BF2E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14319F59">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EC742A3">
            <w:pPr>
              <w:jc w:val="center"/>
              <w:rPr>
                <w:rFonts w:hint="eastAsia" w:ascii="宋体" w:hAnsi="宋体" w:eastAsia="宋体" w:cs="宋体"/>
                <w:i w:val="0"/>
                <w:iCs w:val="0"/>
                <w:color w:val="000000"/>
                <w:sz w:val="22"/>
                <w:szCs w:val="22"/>
                <w:u w:val="none"/>
              </w:rPr>
            </w:pPr>
          </w:p>
        </w:tc>
      </w:tr>
      <w:tr w14:paraId="4F679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5D03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nil"/>
              <w:right w:val="nil"/>
            </w:tcBorders>
            <w:shd w:val="clear" w:color="auto" w:fill="auto"/>
            <w:noWrap/>
            <w:vAlign w:val="center"/>
          </w:tcPr>
          <w:p w14:paraId="509B7E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2C9675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nil"/>
              <w:right w:val="nil"/>
            </w:tcBorders>
            <w:shd w:val="clear" w:color="auto" w:fill="auto"/>
            <w:noWrap/>
            <w:vAlign w:val="center"/>
          </w:tcPr>
          <w:p w14:paraId="47D1857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11F447BB">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536B4FA">
            <w:pPr>
              <w:jc w:val="center"/>
              <w:rPr>
                <w:rFonts w:hint="eastAsia" w:ascii="宋体" w:hAnsi="宋体" w:eastAsia="宋体" w:cs="宋体"/>
                <w:i w:val="0"/>
                <w:iCs w:val="0"/>
                <w:color w:val="000000"/>
                <w:sz w:val="22"/>
                <w:szCs w:val="22"/>
                <w:u w:val="none"/>
              </w:rPr>
            </w:pPr>
          </w:p>
        </w:tc>
      </w:tr>
      <w:tr w14:paraId="29E3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A930B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nil"/>
              <w:right w:val="nil"/>
            </w:tcBorders>
            <w:shd w:val="clear" w:color="auto" w:fill="auto"/>
            <w:noWrap/>
            <w:vAlign w:val="center"/>
          </w:tcPr>
          <w:p w14:paraId="07228E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1B34EA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nil"/>
              <w:right w:val="nil"/>
            </w:tcBorders>
            <w:shd w:val="clear" w:color="auto" w:fill="auto"/>
            <w:noWrap/>
            <w:vAlign w:val="center"/>
          </w:tcPr>
          <w:p w14:paraId="0C7F23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1B9A8888">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9444C37">
            <w:pPr>
              <w:jc w:val="center"/>
              <w:rPr>
                <w:rFonts w:hint="eastAsia" w:ascii="宋体" w:hAnsi="宋体" w:eastAsia="宋体" w:cs="宋体"/>
                <w:i w:val="0"/>
                <w:iCs w:val="0"/>
                <w:color w:val="000000"/>
                <w:sz w:val="22"/>
                <w:szCs w:val="22"/>
                <w:u w:val="none"/>
              </w:rPr>
            </w:pPr>
          </w:p>
        </w:tc>
      </w:tr>
      <w:tr w14:paraId="56643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A5A5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nil"/>
              <w:right w:val="nil"/>
            </w:tcBorders>
            <w:shd w:val="clear" w:color="auto" w:fill="auto"/>
            <w:noWrap/>
            <w:vAlign w:val="center"/>
          </w:tcPr>
          <w:p w14:paraId="4BBF8B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15B3F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nil"/>
              <w:right w:val="nil"/>
            </w:tcBorders>
            <w:shd w:val="clear" w:color="auto" w:fill="auto"/>
            <w:noWrap/>
            <w:vAlign w:val="center"/>
          </w:tcPr>
          <w:p w14:paraId="3DA18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7402553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9C1729C">
            <w:pPr>
              <w:jc w:val="center"/>
              <w:rPr>
                <w:rFonts w:hint="eastAsia" w:ascii="宋体" w:hAnsi="宋体" w:eastAsia="宋体" w:cs="宋体"/>
                <w:i w:val="0"/>
                <w:iCs w:val="0"/>
                <w:color w:val="000000"/>
                <w:sz w:val="22"/>
                <w:szCs w:val="22"/>
                <w:u w:val="none"/>
              </w:rPr>
            </w:pPr>
          </w:p>
        </w:tc>
      </w:tr>
      <w:tr w14:paraId="52D1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1D3B7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nil"/>
              <w:right w:val="nil"/>
            </w:tcBorders>
            <w:shd w:val="clear" w:color="auto" w:fill="auto"/>
            <w:noWrap/>
            <w:vAlign w:val="center"/>
          </w:tcPr>
          <w:p w14:paraId="3CB5E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0" w:type="auto"/>
            <w:tcBorders>
              <w:top w:val="nil"/>
              <w:left w:val="nil"/>
              <w:bottom w:val="nil"/>
              <w:right w:val="nil"/>
            </w:tcBorders>
            <w:shd w:val="clear" w:color="auto" w:fill="auto"/>
            <w:noWrap/>
            <w:vAlign w:val="center"/>
          </w:tcPr>
          <w:p w14:paraId="0E5524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nil"/>
              <w:right w:val="nil"/>
            </w:tcBorders>
            <w:shd w:val="clear" w:color="auto" w:fill="auto"/>
            <w:noWrap/>
            <w:vAlign w:val="center"/>
          </w:tcPr>
          <w:p w14:paraId="5B41BB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3BB7F9B7">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8D20D94">
            <w:pPr>
              <w:jc w:val="center"/>
              <w:rPr>
                <w:rFonts w:hint="eastAsia" w:ascii="宋体" w:hAnsi="宋体" w:eastAsia="宋体" w:cs="宋体"/>
                <w:i w:val="0"/>
                <w:iCs w:val="0"/>
                <w:color w:val="000000"/>
                <w:sz w:val="22"/>
                <w:szCs w:val="22"/>
                <w:u w:val="none"/>
              </w:rPr>
            </w:pPr>
          </w:p>
        </w:tc>
      </w:tr>
      <w:tr w14:paraId="65FB2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2640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nil"/>
              <w:right w:val="nil"/>
            </w:tcBorders>
            <w:shd w:val="clear" w:color="auto" w:fill="auto"/>
            <w:noWrap/>
            <w:vAlign w:val="center"/>
          </w:tcPr>
          <w:p w14:paraId="50245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4D049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nil"/>
              <w:right w:val="nil"/>
            </w:tcBorders>
            <w:shd w:val="clear" w:color="auto" w:fill="auto"/>
            <w:noWrap/>
            <w:vAlign w:val="center"/>
          </w:tcPr>
          <w:p w14:paraId="4E90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62B110D3">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6166F5E">
            <w:pPr>
              <w:jc w:val="center"/>
              <w:rPr>
                <w:rFonts w:hint="eastAsia" w:ascii="宋体" w:hAnsi="宋体" w:eastAsia="宋体" w:cs="宋体"/>
                <w:i w:val="0"/>
                <w:iCs w:val="0"/>
                <w:color w:val="000000"/>
                <w:sz w:val="22"/>
                <w:szCs w:val="22"/>
                <w:u w:val="none"/>
              </w:rPr>
            </w:pPr>
          </w:p>
        </w:tc>
      </w:tr>
      <w:tr w14:paraId="0E69C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090FEB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nil"/>
              <w:right w:val="nil"/>
            </w:tcBorders>
            <w:shd w:val="clear" w:color="auto" w:fill="auto"/>
            <w:noWrap/>
            <w:vAlign w:val="center"/>
          </w:tcPr>
          <w:p w14:paraId="432E53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514487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nil"/>
              <w:right w:val="nil"/>
            </w:tcBorders>
            <w:shd w:val="clear" w:color="auto" w:fill="auto"/>
            <w:noWrap/>
            <w:vAlign w:val="center"/>
          </w:tcPr>
          <w:p w14:paraId="684ED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0" w:type="auto"/>
            <w:tcBorders>
              <w:top w:val="nil"/>
              <w:left w:val="nil"/>
              <w:bottom w:val="nil"/>
              <w:right w:val="nil"/>
            </w:tcBorders>
            <w:shd w:val="clear" w:color="auto" w:fill="auto"/>
            <w:noWrap/>
            <w:vAlign w:val="center"/>
          </w:tcPr>
          <w:p w14:paraId="70D4C26D">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31ABA0F">
            <w:pPr>
              <w:jc w:val="center"/>
              <w:rPr>
                <w:rFonts w:hint="eastAsia" w:ascii="宋体" w:hAnsi="宋体" w:eastAsia="宋体" w:cs="宋体"/>
                <w:i w:val="0"/>
                <w:iCs w:val="0"/>
                <w:color w:val="000000"/>
                <w:sz w:val="22"/>
                <w:szCs w:val="22"/>
                <w:u w:val="none"/>
              </w:rPr>
            </w:pPr>
          </w:p>
        </w:tc>
      </w:tr>
      <w:tr w14:paraId="36623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6EC76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nil"/>
              <w:right w:val="nil"/>
            </w:tcBorders>
            <w:shd w:val="clear" w:color="auto" w:fill="auto"/>
            <w:noWrap/>
            <w:vAlign w:val="center"/>
          </w:tcPr>
          <w:p w14:paraId="5E417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36A520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nil"/>
              <w:right w:val="nil"/>
            </w:tcBorders>
            <w:shd w:val="clear" w:color="auto" w:fill="auto"/>
            <w:noWrap/>
            <w:vAlign w:val="center"/>
          </w:tcPr>
          <w:p w14:paraId="761AE4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7284D0F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619EF3">
            <w:pPr>
              <w:jc w:val="center"/>
              <w:rPr>
                <w:rFonts w:hint="eastAsia" w:ascii="宋体" w:hAnsi="宋体" w:eastAsia="宋体" w:cs="宋体"/>
                <w:i w:val="0"/>
                <w:iCs w:val="0"/>
                <w:color w:val="000000"/>
                <w:sz w:val="22"/>
                <w:szCs w:val="22"/>
                <w:u w:val="none"/>
              </w:rPr>
            </w:pPr>
          </w:p>
        </w:tc>
      </w:tr>
      <w:tr w14:paraId="07DA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5FFCE2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nil"/>
              <w:right w:val="nil"/>
            </w:tcBorders>
            <w:shd w:val="clear" w:color="auto" w:fill="auto"/>
            <w:noWrap/>
            <w:vAlign w:val="center"/>
          </w:tcPr>
          <w:p w14:paraId="1A9D9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0" w:type="auto"/>
            <w:tcBorders>
              <w:top w:val="nil"/>
              <w:left w:val="nil"/>
              <w:bottom w:val="nil"/>
              <w:right w:val="nil"/>
            </w:tcBorders>
            <w:shd w:val="clear" w:color="auto" w:fill="auto"/>
            <w:noWrap/>
            <w:vAlign w:val="center"/>
          </w:tcPr>
          <w:p w14:paraId="10790A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nil"/>
              <w:right w:val="nil"/>
            </w:tcBorders>
            <w:shd w:val="clear" w:color="auto" w:fill="auto"/>
            <w:noWrap/>
            <w:vAlign w:val="center"/>
          </w:tcPr>
          <w:p w14:paraId="3ACB84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3AEA1B7E">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1749AB0B">
            <w:pPr>
              <w:jc w:val="center"/>
              <w:rPr>
                <w:rFonts w:hint="eastAsia" w:ascii="宋体" w:hAnsi="宋体" w:eastAsia="宋体" w:cs="宋体"/>
                <w:i w:val="0"/>
                <w:iCs w:val="0"/>
                <w:color w:val="000000"/>
                <w:sz w:val="22"/>
                <w:szCs w:val="22"/>
                <w:u w:val="none"/>
              </w:rPr>
            </w:pPr>
          </w:p>
        </w:tc>
      </w:tr>
      <w:tr w14:paraId="31932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2A6E4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nil"/>
              <w:right w:val="nil"/>
            </w:tcBorders>
            <w:shd w:val="clear" w:color="auto" w:fill="auto"/>
            <w:noWrap/>
            <w:vAlign w:val="center"/>
          </w:tcPr>
          <w:p w14:paraId="13A139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670BCF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nil"/>
              <w:right w:val="nil"/>
            </w:tcBorders>
            <w:shd w:val="clear" w:color="auto" w:fill="auto"/>
            <w:noWrap/>
            <w:vAlign w:val="center"/>
          </w:tcPr>
          <w:p w14:paraId="2B896E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6CBC851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C7C28F0">
            <w:pPr>
              <w:jc w:val="center"/>
              <w:rPr>
                <w:rFonts w:hint="eastAsia" w:ascii="宋体" w:hAnsi="宋体" w:eastAsia="宋体" w:cs="宋体"/>
                <w:i w:val="0"/>
                <w:iCs w:val="0"/>
                <w:color w:val="000000"/>
                <w:sz w:val="22"/>
                <w:szCs w:val="22"/>
                <w:u w:val="none"/>
              </w:rPr>
            </w:pPr>
          </w:p>
        </w:tc>
      </w:tr>
      <w:tr w14:paraId="77641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76ACE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nil"/>
              <w:right w:val="nil"/>
            </w:tcBorders>
            <w:shd w:val="clear" w:color="auto" w:fill="auto"/>
            <w:noWrap/>
            <w:vAlign w:val="center"/>
          </w:tcPr>
          <w:p w14:paraId="34F8A7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2E7F4D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nil"/>
              <w:right w:val="nil"/>
            </w:tcBorders>
            <w:shd w:val="clear" w:color="auto" w:fill="auto"/>
            <w:noWrap/>
            <w:vAlign w:val="center"/>
          </w:tcPr>
          <w:p w14:paraId="690505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026040FB">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7C0F00A">
            <w:pPr>
              <w:jc w:val="center"/>
              <w:rPr>
                <w:rFonts w:hint="eastAsia" w:ascii="宋体" w:hAnsi="宋体" w:eastAsia="宋体" w:cs="宋体"/>
                <w:i w:val="0"/>
                <w:iCs w:val="0"/>
                <w:color w:val="000000"/>
                <w:sz w:val="22"/>
                <w:szCs w:val="22"/>
                <w:u w:val="none"/>
              </w:rPr>
            </w:pPr>
          </w:p>
        </w:tc>
      </w:tr>
      <w:tr w14:paraId="6D468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599569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nil"/>
              <w:right w:val="nil"/>
            </w:tcBorders>
            <w:shd w:val="clear" w:color="auto" w:fill="auto"/>
            <w:noWrap/>
            <w:vAlign w:val="center"/>
          </w:tcPr>
          <w:p w14:paraId="3405C1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5B9CF9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nil"/>
              <w:right w:val="nil"/>
            </w:tcBorders>
            <w:shd w:val="clear" w:color="auto" w:fill="auto"/>
            <w:noWrap/>
            <w:vAlign w:val="center"/>
          </w:tcPr>
          <w:p w14:paraId="4A7DED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6E13EFE4">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A1858CF">
            <w:pPr>
              <w:jc w:val="center"/>
              <w:rPr>
                <w:rFonts w:hint="eastAsia" w:ascii="宋体" w:hAnsi="宋体" w:eastAsia="宋体" w:cs="宋体"/>
                <w:i w:val="0"/>
                <w:iCs w:val="0"/>
                <w:color w:val="000000"/>
                <w:sz w:val="22"/>
                <w:szCs w:val="22"/>
                <w:u w:val="none"/>
              </w:rPr>
            </w:pPr>
          </w:p>
        </w:tc>
      </w:tr>
      <w:tr w14:paraId="7E8E3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06E4A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nil"/>
              <w:right w:val="nil"/>
            </w:tcBorders>
            <w:shd w:val="clear" w:color="auto" w:fill="auto"/>
            <w:noWrap/>
            <w:vAlign w:val="center"/>
          </w:tcPr>
          <w:p w14:paraId="48E8AE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nil"/>
              <w:right w:val="nil"/>
            </w:tcBorders>
            <w:shd w:val="clear" w:color="auto" w:fill="auto"/>
            <w:noWrap/>
            <w:vAlign w:val="center"/>
          </w:tcPr>
          <w:p w14:paraId="6995D4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nil"/>
              <w:right w:val="nil"/>
            </w:tcBorders>
            <w:shd w:val="clear" w:color="auto" w:fill="auto"/>
            <w:noWrap/>
            <w:vAlign w:val="center"/>
          </w:tcPr>
          <w:p w14:paraId="27E96F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6F8EE381">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48F4AF4B">
            <w:pPr>
              <w:jc w:val="center"/>
              <w:rPr>
                <w:rFonts w:hint="eastAsia" w:ascii="宋体" w:hAnsi="宋体" w:eastAsia="宋体" w:cs="宋体"/>
                <w:i w:val="0"/>
                <w:iCs w:val="0"/>
                <w:color w:val="000000"/>
                <w:sz w:val="22"/>
                <w:szCs w:val="22"/>
                <w:u w:val="none"/>
              </w:rPr>
            </w:pPr>
          </w:p>
        </w:tc>
      </w:tr>
      <w:tr w14:paraId="6170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3092C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nil"/>
              <w:right w:val="nil"/>
            </w:tcBorders>
            <w:shd w:val="clear" w:color="auto" w:fill="auto"/>
            <w:noWrap/>
            <w:vAlign w:val="center"/>
          </w:tcPr>
          <w:p w14:paraId="33E237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199EB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nil"/>
              <w:right w:val="nil"/>
            </w:tcBorders>
            <w:shd w:val="clear" w:color="auto" w:fill="auto"/>
            <w:noWrap/>
            <w:vAlign w:val="center"/>
          </w:tcPr>
          <w:p w14:paraId="01570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47D7C982">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65DB0E3">
            <w:pPr>
              <w:jc w:val="center"/>
              <w:rPr>
                <w:rFonts w:hint="eastAsia" w:ascii="宋体" w:hAnsi="宋体" w:eastAsia="宋体" w:cs="宋体"/>
                <w:i w:val="0"/>
                <w:iCs w:val="0"/>
                <w:color w:val="000000"/>
                <w:sz w:val="22"/>
                <w:szCs w:val="22"/>
                <w:u w:val="none"/>
              </w:rPr>
            </w:pPr>
          </w:p>
        </w:tc>
      </w:tr>
      <w:tr w14:paraId="0CC4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401A4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nil"/>
              <w:right w:val="nil"/>
            </w:tcBorders>
            <w:shd w:val="clear" w:color="auto" w:fill="auto"/>
            <w:noWrap/>
            <w:vAlign w:val="center"/>
          </w:tcPr>
          <w:p w14:paraId="72F971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09FD06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nil"/>
              <w:right w:val="nil"/>
            </w:tcBorders>
            <w:shd w:val="clear" w:color="auto" w:fill="auto"/>
            <w:noWrap/>
            <w:vAlign w:val="center"/>
          </w:tcPr>
          <w:p w14:paraId="15007C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066984D5">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FEE43E">
            <w:pPr>
              <w:jc w:val="center"/>
              <w:rPr>
                <w:rFonts w:hint="eastAsia" w:ascii="宋体" w:hAnsi="宋体" w:eastAsia="宋体" w:cs="宋体"/>
                <w:i w:val="0"/>
                <w:iCs w:val="0"/>
                <w:color w:val="000000"/>
                <w:sz w:val="22"/>
                <w:szCs w:val="22"/>
                <w:u w:val="none"/>
              </w:rPr>
            </w:pPr>
          </w:p>
        </w:tc>
      </w:tr>
      <w:tr w14:paraId="69915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5D5744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nil"/>
              <w:right w:val="nil"/>
            </w:tcBorders>
            <w:shd w:val="clear" w:color="auto" w:fill="auto"/>
            <w:noWrap/>
            <w:vAlign w:val="center"/>
          </w:tcPr>
          <w:p w14:paraId="6E0390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04DB17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nil"/>
              <w:right w:val="nil"/>
            </w:tcBorders>
            <w:shd w:val="clear" w:color="auto" w:fill="auto"/>
            <w:noWrap/>
            <w:vAlign w:val="center"/>
          </w:tcPr>
          <w:p w14:paraId="6B7513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172D6AC6">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50D8A463">
            <w:pPr>
              <w:jc w:val="center"/>
              <w:rPr>
                <w:rFonts w:hint="eastAsia" w:ascii="宋体" w:hAnsi="宋体" w:eastAsia="宋体" w:cs="宋体"/>
                <w:i w:val="0"/>
                <w:iCs w:val="0"/>
                <w:color w:val="000000"/>
                <w:sz w:val="22"/>
                <w:szCs w:val="22"/>
                <w:u w:val="none"/>
              </w:rPr>
            </w:pPr>
          </w:p>
        </w:tc>
      </w:tr>
      <w:tr w14:paraId="18127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9" w:hRule="atLeast"/>
        </w:trPr>
        <w:tc>
          <w:tcPr>
            <w:tcW w:w="0" w:type="auto"/>
            <w:tcBorders>
              <w:top w:val="nil"/>
              <w:left w:val="nil"/>
              <w:bottom w:val="nil"/>
              <w:right w:val="nil"/>
            </w:tcBorders>
            <w:shd w:val="clear" w:color="auto" w:fill="auto"/>
            <w:noWrap/>
            <w:vAlign w:val="center"/>
          </w:tcPr>
          <w:p w14:paraId="6A26D9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nil"/>
              <w:right w:val="nil"/>
            </w:tcBorders>
            <w:shd w:val="clear" w:color="auto" w:fill="auto"/>
            <w:noWrap/>
            <w:vAlign w:val="center"/>
          </w:tcPr>
          <w:p w14:paraId="099EC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0" w:type="auto"/>
            <w:tcBorders>
              <w:top w:val="nil"/>
              <w:left w:val="nil"/>
              <w:bottom w:val="nil"/>
              <w:right w:val="nil"/>
            </w:tcBorders>
            <w:shd w:val="clear" w:color="auto" w:fill="auto"/>
            <w:noWrap/>
            <w:vAlign w:val="center"/>
          </w:tcPr>
          <w:p w14:paraId="4E44A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nil"/>
              <w:right w:val="nil"/>
            </w:tcBorders>
            <w:shd w:val="clear" w:color="auto" w:fill="auto"/>
            <w:noWrap/>
            <w:vAlign w:val="center"/>
          </w:tcPr>
          <w:p w14:paraId="6FDCC9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0" w:type="auto"/>
            <w:tcBorders>
              <w:top w:val="nil"/>
              <w:left w:val="nil"/>
              <w:bottom w:val="nil"/>
              <w:right w:val="nil"/>
            </w:tcBorders>
            <w:shd w:val="clear" w:color="auto" w:fill="auto"/>
            <w:noWrap/>
            <w:vAlign w:val="center"/>
          </w:tcPr>
          <w:p w14:paraId="62598780">
            <w:pPr>
              <w:jc w:val="cente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6837126E">
            <w:pPr>
              <w:jc w:val="center"/>
              <w:rPr>
                <w:rFonts w:hint="eastAsia" w:ascii="宋体" w:hAnsi="宋体" w:eastAsia="宋体" w:cs="宋体"/>
                <w:i w:val="0"/>
                <w:iCs w:val="0"/>
                <w:color w:val="000000"/>
                <w:sz w:val="22"/>
                <w:szCs w:val="22"/>
                <w:u w:val="none"/>
              </w:rPr>
            </w:pPr>
          </w:p>
        </w:tc>
      </w:tr>
    </w:tbl>
    <w:p w14:paraId="18C1008A">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default" w:ascii="仿宋" w:hAnsi="仿宋" w:eastAsia="仿宋"/>
          <w:color w:val="auto"/>
          <w:sz w:val="28"/>
          <w:szCs w:val="32"/>
          <w:lang w:val="en-US" w:eastAsia="zh-CN"/>
        </w:rPr>
      </w:pPr>
      <w:r>
        <w:rPr>
          <w:rFonts w:hint="eastAsia" w:ascii="仿宋" w:hAnsi="仿宋" w:eastAsia="仿宋"/>
          <w:color w:val="auto"/>
          <w:sz w:val="28"/>
          <w:szCs w:val="32"/>
          <w:lang w:eastAsia="zh-CN"/>
        </w:rPr>
        <w:t>（</w:t>
      </w:r>
      <w:r>
        <w:rPr>
          <w:rFonts w:hint="eastAsia" w:ascii="仿宋" w:hAnsi="仿宋" w:eastAsia="仿宋"/>
          <w:color w:val="auto"/>
          <w:sz w:val="28"/>
          <w:szCs w:val="32"/>
          <w:lang w:val="en-US" w:eastAsia="zh-CN"/>
        </w:rPr>
        <w:t>三）</w:t>
      </w:r>
      <w:r>
        <w:rPr>
          <w:rFonts w:hint="eastAsia" w:ascii="仿宋" w:hAnsi="仿宋" w:eastAsia="仿宋"/>
          <w:color w:val="auto"/>
          <w:sz w:val="28"/>
          <w:szCs w:val="32"/>
        </w:rPr>
        <w:t>2025赛季总积分前12名运动员</w:t>
      </w:r>
      <w:r>
        <w:rPr>
          <w:rFonts w:hint="eastAsia" w:ascii="仿宋" w:hAnsi="仿宋" w:eastAsia="仿宋"/>
          <w:color w:val="auto"/>
          <w:sz w:val="28"/>
          <w:szCs w:val="32"/>
          <w:lang w:eastAsia="zh-CN"/>
        </w:rPr>
        <w:t>（</w:t>
      </w:r>
      <w:r>
        <w:rPr>
          <w:rFonts w:hint="eastAsia" w:ascii="仿宋" w:hAnsi="仿宋" w:eastAsia="仿宋"/>
          <w:color w:val="auto"/>
          <w:sz w:val="28"/>
          <w:szCs w:val="32"/>
          <w:lang w:val="en-US" w:eastAsia="zh-CN"/>
        </w:rPr>
        <w:t>年龄条件符合国家队要求</w:t>
      </w:r>
      <w:r>
        <w:rPr>
          <w:rFonts w:hint="eastAsia" w:ascii="仿宋" w:hAnsi="仿宋" w:eastAsia="仿宋"/>
          <w:color w:val="auto"/>
          <w:sz w:val="28"/>
          <w:szCs w:val="32"/>
          <w:lang w:eastAsia="zh-CN"/>
        </w:rPr>
        <w:t>）</w:t>
      </w:r>
      <w:r>
        <w:rPr>
          <w:rFonts w:hint="eastAsia" w:ascii="仿宋" w:hAnsi="仿宋" w:eastAsia="仿宋"/>
          <w:color w:val="auto"/>
          <w:sz w:val="28"/>
          <w:szCs w:val="32"/>
        </w:rPr>
        <w:t>直接获得下一年度国家队选拔赛资格。</w:t>
      </w:r>
      <w:r>
        <w:rPr>
          <w:rFonts w:hint="eastAsia" w:ascii="仿宋" w:hAnsi="仿宋" w:eastAsia="仿宋"/>
          <w:color w:val="auto"/>
          <w:sz w:val="28"/>
          <w:szCs w:val="32"/>
          <w:lang w:val="en-US" w:eastAsia="zh-CN"/>
        </w:rPr>
        <w:t>如遇弃权不设替补。</w:t>
      </w:r>
    </w:p>
    <w:p w14:paraId="3D8BFBF1">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color w:val="FF0000"/>
          <w:sz w:val="28"/>
          <w:szCs w:val="32"/>
          <w:highlight w:val="none"/>
          <w:lang w:eastAsia="zh-CN"/>
        </w:rPr>
      </w:pPr>
      <w:r>
        <w:rPr>
          <w:rFonts w:hint="eastAsia" w:ascii="仿宋" w:hAnsi="仿宋" w:eastAsia="仿宋"/>
          <w:sz w:val="28"/>
          <w:szCs w:val="32"/>
          <w:lang w:val="en-US" w:eastAsia="zh-CN"/>
        </w:rPr>
        <w:t>（四）</w:t>
      </w:r>
      <w:r>
        <w:rPr>
          <w:rFonts w:hint="eastAsia" w:ascii="仿宋" w:hAnsi="仿宋" w:eastAsia="仿宋"/>
          <w:sz w:val="28"/>
          <w:szCs w:val="32"/>
          <w:highlight w:val="none"/>
        </w:rPr>
        <w:t>单独设置女子组奖励，奖励分站赛及总决赛排位赛前</w:t>
      </w:r>
      <w:r>
        <w:rPr>
          <w:rFonts w:hint="eastAsia" w:ascii="仿宋" w:hAnsi="仿宋" w:eastAsia="仿宋"/>
          <w:sz w:val="28"/>
          <w:szCs w:val="32"/>
          <w:highlight w:val="none"/>
          <w:lang w:val="en-US" w:eastAsia="zh-CN"/>
        </w:rPr>
        <w:t>十</w:t>
      </w:r>
      <w:r>
        <w:rPr>
          <w:rFonts w:hint="eastAsia" w:ascii="仿宋" w:hAnsi="仿宋" w:eastAsia="仿宋"/>
          <w:sz w:val="28"/>
          <w:szCs w:val="32"/>
          <w:highlight w:val="none"/>
        </w:rPr>
        <w:t>名的女子运动员，</w:t>
      </w:r>
      <w:r>
        <w:rPr>
          <w:rFonts w:hint="eastAsia" w:ascii="仿宋" w:hAnsi="仿宋" w:eastAsia="仿宋"/>
          <w:color w:val="auto"/>
          <w:sz w:val="28"/>
          <w:szCs w:val="32"/>
          <w:highlight w:val="none"/>
        </w:rPr>
        <w:t>可重复获奖</w:t>
      </w:r>
      <w:r>
        <w:rPr>
          <w:rFonts w:hint="eastAsia" w:ascii="仿宋" w:hAnsi="仿宋" w:eastAsia="仿宋"/>
          <w:color w:val="auto"/>
          <w:sz w:val="28"/>
          <w:szCs w:val="32"/>
          <w:highlight w:val="none"/>
          <w:lang w:eastAsia="zh-CN"/>
        </w:rPr>
        <w:t>。</w:t>
      </w:r>
    </w:p>
    <w:p w14:paraId="13E9BE9F">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ascii="仿宋" w:hAnsi="仿宋" w:eastAsia="仿宋"/>
          <w:sz w:val="28"/>
          <w:szCs w:val="32"/>
        </w:rPr>
      </w:pPr>
      <w:r>
        <w:rPr>
          <w:rFonts w:hint="eastAsia" w:ascii="仿宋" w:hAnsi="仿宋" w:eastAsia="仿宋"/>
          <w:sz w:val="28"/>
          <w:szCs w:val="32"/>
          <w:lang w:val="en-US" w:eastAsia="zh-CN"/>
        </w:rPr>
        <w:t>（五）</w:t>
      </w:r>
      <w:r>
        <w:rPr>
          <w:rFonts w:hint="eastAsia" w:ascii="仿宋" w:hAnsi="仿宋" w:eastAsia="仿宋"/>
          <w:sz w:val="28"/>
          <w:szCs w:val="32"/>
        </w:rPr>
        <w:t>个人所得税由执行单位代扣缴。</w:t>
      </w:r>
    </w:p>
    <w:p w14:paraId="721FDBB3">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十一、经费</w:t>
      </w:r>
    </w:p>
    <w:p w14:paraId="46DC4DD5">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（一）参赛运动员差旅费、住宿费自理。</w:t>
      </w:r>
    </w:p>
    <w:p w14:paraId="41F73BB1">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lang w:val="en-US" w:eastAsia="zh-CN"/>
        </w:rPr>
      </w:pPr>
      <w:r>
        <w:rPr>
          <w:rFonts w:hint="eastAsia" w:ascii="仿宋" w:hAnsi="仿宋" w:eastAsia="仿宋"/>
          <w:sz w:val="28"/>
          <w:szCs w:val="32"/>
          <w:lang w:val="en-US" w:eastAsia="zh-CN"/>
        </w:rPr>
        <w:t>（二）分站赛及总决赛服务费：男子600元/人，女子400/人（若兼报男子组则为600/人），18周岁以下女子运动员不可兼报男子组。</w:t>
      </w:r>
    </w:p>
    <w:p w14:paraId="4305F152">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十二、技术信息</w:t>
      </w:r>
    </w:p>
    <w:p w14:paraId="430F9F52">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rPr>
      </w:pPr>
      <w:r>
        <w:rPr>
          <w:rFonts w:hint="eastAsia" w:ascii="仿宋" w:hAnsi="仿宋" w:eastAsia="仿宋"/>
          <w:sz w:val="28"/>
          <w:szCs w:val="32"/>
        </w:rPr>
        <w:t>（一）球道信息：赛前公示分站赛、总决赛场馆球道数量、球道及助走道材质、球瓶规格、落油机型号、球道清洁剂品牌、球道油品牌等相关信息。</w:t>
      </w:r>
    </w:p>
    <w:p w14:paraId="2452E560">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ascii="仿宋" w:hAnsi="仿宋" w:eastAsia="仿宋"/>
          <w:sz w:val="28"/>
          <w:szCs w:val="32"/>
        </w:rPr>
      </w:pPr>
      <w:r>
        <w:rPr>
          <w:rFonts w:hint="eastAsia" w:ascii="仿宋" w:hAnsi="仿宋" w:eastAsia="仿宋"/>
          <w:sz w:val="28"/>
          <w:szCs w:val="32"/>
        </w:rPr>
        <w:t>（二）于全年赛季前在中国保协油型库中抽取分站赛及总决赛油型并予以公示。</w:t>
      </w:r>
    </w:p>
    <w:p w14:paraId="562C6045">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十三、申诉</w:t>
      </w:r>
    </w:p>
    <w:p w14:paraId="13B52D6B">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（一）运动员对裁判员裁决有争议时，由运动员在公布比赛成绩后30分钟内向仲裁委员会提出书面申诉，并交纳500元申诉费（胜诉退还申诉费，败诉申诉费上交赛会组委会），由仲裁委员会的判决为终审裁决。</w:t>
      </w:r>
    </w:p>
    <w:p w14:paraId="61288A0A">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（二）在本次赛事活动中发生的纠纷，未能依规合理解决的，可以向中国体育仲裁委员会申请仲裁。</w:t>
      </w:r>
    </w:p>
    <w:p w14:paraId="3A75862C">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十四、特殊事项</w:t>
      </w:r>
    </w:p>
    <w:p w14:paraId="1E5C7353">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（一）港、澳、台选手参赛，与大陆选手同等待遇。</w:t>
      </w:r>
    </w:p>
    <w:p w14:paraId="635CB210">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（二）外籍选手参赛，分为两种情形：</w:t>
      </w:r>
    </w:p>
    <w:p w14:paraId="1A217E17">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1.在华工作外籍人士，应交纳巡回赛服务费，每人每年1,000元，分站赛事服务费每人每站600元，奖金扣除1%作为青少年发展专项资金。</w:t>
      </w:r>
    </w:p>
    <w:p w14:paraId="239EE243">
      <w:pPr>
        <w:keepNext w:val="0"/>
        <w:keepLines w:val="0"/>
        <w:pageBreakBefore w:val="0"/>
        <w:widowControl w:val="0"/>
        <w:kinsoku/>
        <w:wordWrap/>
        <w:overflowPunct/>
        <w:topLinePunct w:val="0"/>
        <w:autoSpaceDE/>
        <w:autoSpaceDN/>
        <w:bidi w:val="0"/>
        <w:adjustRightInd/>
        <w:snapToGrid/>
        <w:ind w:leftChars="0" w:firstLine="560" w:firstLineChars="200"/>
        <w:textAlignment w:val="auto"/>
        <w:rPr>
          <w:rFonts w:hint="eastAsia" w:ascii="仿宋" w:hAnsi="仿宋" w:eastAsia="仿宋"/>
          <w:sz w:val="28"/>
          <w:szCs w:val="32"/>
          <w:highlight w:val="none"/>
          <w:lang w:val="en-US" w:eastAsia="zh-CN"/>
        </w:rPr>
      </w:pPr>
      <w:r>
        <w:rPr>
          <w:rFonts w:hint="eastAsia" w:ascii="仿宋" w:hAnsi="仿宋" w:eastAsia="仿宋"/>
          <w:sz w:val="28"/>
          <w:szCs w:val="32"/>
          <w:highlight w:val="none"/>
          <w:lang w:val="en-US" w:eastAsia="zh-CN"/>
        </w:rPr>
        <w:t>2.临时来华外籍专业选手，应交纳巡回赛服务费，每人每年500美元，按汇率交纳人民币；分站赛事服务费每人每站1,000元，奖金扣除10%作为青少年发展专项资金。</w:t>
      </w:r>
    </w:p>
    <w:p w14:paraId="5B9F3BCE">
      <w:pPr>
        <w:pStyle w:val="8"/>
        <w:keepNext w:val="0"/>
        <w:keepLines w:val="0"/>
        <w:pageBreakBefore w:val="0"/>
        <w:widowControl w:val="0"/>
        <w:numPr>
          <w:ilvl w:val="0"/>
          <w:numId w:val="0"/>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十五、仲裁委员会及裁判员</w:t>
      </w:r>
    </w:p>
    <w:p w14:paraId="6E7EEEA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sz w:val="28"/>
          <w:szCs w:val="32"/>
        </w:rPr>
      </w:pPr>
      <w:r>
        <w:rPr>
          <w:rFonts w:hint="eastAsia" w:ascii="仿宋" w:hAnsi="仿宋" w:eastAsia="仿宋"/>
          <w:sz w:val="28"/>
          <w:szCs w:val="32"/>
        </w:rPr>
        <w:t>仲裁委员会和裁判员由小球运动管理中心</w:t>
      </w:r>
      <w:r>
        <w:rPr>
          <w:rFonts w:hint="eastAsia" w:ascii="仿宋" w:hAnsi="仿宋" w:eastAsia="仿宋"/>
          <w:sz w:val="28"/>
          <w:szCs w:val="32"/>
          <w:lang w:eastAsia="zh-CN"/>
        </w:rPr>
        <w:t>、</w:t>
      </w:r>
      <w:r>
        <w:rPr>
          <w:rFonts w:hint="eastAsia" w:ascii="仿宋" w:hAnsi="仿宋" w:eastAsia="仿宋"/>
          <w:sz w:val="28"/>
          <w:szCs w:val="32"/>
          <w:lang w:val="en-US" w:eastAsia="zh-CN"/>
        </w:rPr>
        <w:t>中国保龄球协会</w:t>
      </w:r>
      <w:r>
        <w:rPr>
          <w:rFonts w:hint="eastAsia" w:ascii="仿宋" w:hAnsi="仿宋" w:eastAsia="仿宋"/>
          <w:sz w:val="28"/>
          <w:szCs w:val="32"/>
        </w:rPr>
        <w:t>选派。</w:t>
      </w:r>
    </w:p>
    <w:p w14:paraId="7DDA4BCC">
      <w:pPr>
        <w:pStyle w:val="8"/>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未尽事宜另行通知，各分站赛及总决赛竞赛规程、技术手册等文件将于每站开赛前发布。</w:t>
      </w:r>
    </w:p>
    <w:p w14:paraId="3286FD50">
      <w:pPr>
        <w:pStyle w:val="8"/>
        <w:keepNext w:val="0"/>
        <w:keepLines w:val="0"/>
        <w:pageBreakBefore w:val="0"/>
        <w:widowControl w:val="0"/>
        <w:numPr>
          <w:ilvl w:val="0"/>
          <w:numId w:val="1"/>
        </w:numPr>
        <w:kinsoku/>
        <w:wordWrap/>
        <w:overflowPunct/>
        <w:topLinePunct w:val="0"/>
        <w:autoSpaceDE/>
        <w:autoSpaceDN/>
        <w:bidi w:val="0"/>
        <w:adjustRightInd/>
        <w:snapToGrid/>
        <w:ind w:left="0" w:leftChars="0" w:firstLine="560" w:firstLineChars="200"/>
        <w:textAlignment w:val="auto"/>
        <w:rPr>
          <w:rFonts w:hint="eastAsia" w:ascii="黑体" w:hAnsi="黑体" w:eastAsia="黑体" w:cs="黑体"/>
          <w:b w:val="0"/>
          <w:bCs w:val="0"/>
          <w:sz w:val="28"/>
          <w:szCs w:val="32"/>
          <w:lang w:val="en-US" w:eastAsia="zh-CN"/>
        </w:rPr>
      </w:pPr>
      <w:r>
        <w:rPr>
          <w:rFonts w:hint="eastAsia" w:ascii="黑体" w:hAnsi="黑体" w:eastAsia="黑体" w:cs="黑体"/>
          <w:b w:val="0"/>
          <w:bCs w:val="0"/>
          <w:sz w:val="28"/>
          <w:szCs w:val="32"/>
          <w:lang w:val="en-US" w:eastAsia="zh-CN"/>
        </w:rPr>
        <w:t>本规程解释权属国家体育总局小球运动管理中心、中国保龄球协会。</w:t>
      </w:r>
      <w:bookmarkStart w:id="0" w:name="_GoBack"/>
      <w:bookmarkEnd w:id="0"/>
    </w:p>
    <w:p w14:paraId="7B30B574">
      <w:pPr>
        <w:rPr>
          <w:rFonts w:ascii="仿宋" w:hAnsi="仿宋" w:eastAsia="仿宋"/>
          <w:sz w:val="28"/>
          <w:szCs w:val="32"/>
        </w:rPr>
      </w:pPr>
    </w:p>
    <w:sectPr>
      <w:pgSz w:w="11906" w:h="16838"/>
      <w:pgMar w:top="1440" w:right="1133" w:bottom="1118"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9179D"/>
    <w:multiLevelType w:val="singleLevel"/>
    <w:tmpl w:val="0939179D"/>
    <w:lvl w:ilvl="0" w:tentative="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wZThiNzE3NmVjMjliYmVhYjFjYWU5ZTA5ZmNlOTEifQ=="/>
  </w:docVars>
  <w:rsids>
    <w:rsidRoot w:val="00630C0E"/>
    <w:rsid w:val="00085B4A"/>
    <w:rsid w:val="000D3116"/>
    <w:rsid w:val="00123347"/>
    <w:rsid w:val="00141B4D"/>
    <w:rsid w:val="0015736D"/>
    <w:rsid w:val="00186898"/>
    <w:rsid w:val="00203259"/>
    <w:rsid w:val="003C763D"/>
    <w:rsid w:val="004969B4"/>
    <w:rsid w:val="004B6936"/>
    <w:rsid w:val="00630C0E"/>
    <w:rsid w:val="00662ACF"/>
    <w:rsid w:val="00754AA9"/>
    <w:rsid w:val="007628C0"/>
    <w:rsid w:val="008456C3"/>
    <w:rsid w:val="0099313F"/>
    <w:rsid w:val="009F4436"/>
    <w:rsid w:val="009F5F46"/>
    <w:rsid w:val="00A25CB8"/>
    <w:rsid w:val="00A902D0"/>
    <w:rsid w:val="00A9461E"/>
    <w:rsid w:val="00AF7E9F"/>
    <w:rsid w:val="00B40631"/>
    <w:rsid w:val="00B42A7A"/>
    <w:rsid w:val="00BC19C2"/>
    <w:rsid w:val="00BC6C2E"/>
    <w:rsid w:val="00C565A7"/>
    <w:rsid w:val="00C62805"/>
    <w:rsid w:val="00C95D50"/>
    <w:rsid w:val="00CC00E0"/>
    <w:rsid w:val="00D078B1"/>
    <w:rsid w:val="00D8501F"/>
    <w:rsid w:val="00E15F61"/>
    <w:rsid w:val="00E76AB0"/>
    <w:rsid w:val="00E87CB2"/>
    <w:rsid w:val="00ED34C4"/>
    <w:rsid w:val="00EF5AE1"/>
    <w:rsid w:val="00F93897"/>
    <w:rsid w:val="00FF2038"/>
    <w:rsid w:val="05793C8D"/>
    <w:rsid w:val="0754189F"/>
    <w:rsid w:val="0A094439"/>
    <w:rsid w:val="0AC14770"/>
    <w:rsid w:val="0CB342F5"/>
    <w:rsid w:val="0CF43C9D"/>
    <w:rsid w:val="1021389E"/>
    <w:rsid w:val="14E03213"/>
    <w:rsid w:val="168E2A71"/>
    <w:rsid w:val="171A79F6"/>
    <w:rsid w:val="18960ED0"/>
    <w:rsid w:val="18DE4242"/>
    <w:rsid w:val="199F0C98"/>
    <w:rsid w:val="1D091942"/>
    <w:rsid w:val="1D2E0F04"/>
    <w:rsid w:val="1D904D96"/>
    <w:rsid w:val="23894A71"/>
    <w:rsid w:val="273C759C"/>
    <w:rsid w:val="2C812CFD"/>
    <w:rsid w:val="2CD8175D"/>
    <w:rsid w:val="2DBD200B"/>
    <w:rsid w:val="2F236C64"/>
    <w:rsid w:val="32B618AA"/>
    <w:rsid w:val="353A371B"/>
    <w:rsid w:val="37B34952"/>
    <w:rsid w:val="39BC3B6C"/>
    <w:rsid w:val="39C8545A"/>
    <w:rsid w:val="3B0F229E"/>
    <w:rsid w:val="3FD36A64"/>
    <w:rsid w:val="412D70FE"/>
    <w:rsid w:val="4343457B"/>
    <w:rsid w:val="45497EA3"/>
    <w:rsid w:val="4BBC7FF5"/>
    <w:rsid w:val="4C46376A"/>
    <w:rsid w:val="4ED23AFC"/>
    <w:rsid w:val="4EDA51B5"/>
    <w:rsid w:val="4F5167AE"/>
    <w:rsid w:val="50581D38"/>
    <w:rsid w:val="50C052D0"/>
    <w:rsid w:val="549D34E6"/>
    <w:rsid w:val="59F54147"/>
    <w:rsid w:val="5A4F4485"/>
    <w:rsid w:val="5B5C6CED"/>
    <w:rsid w:val="5D07619C"/>
    <w:rsid w:val="5D520DCA"/>
    <w:rsid w:val="61C0689B"/>
    <w:rsid w:val="67A408E9"/>
    <w:rsid w:val="6A5A76E4"/>
    <w:rsid w:val="70963DAF"/>
    <w:rsid w:val="70F8396C"/>
    <w:rsid w:val="712C7CCD"/>
    <w:rsid w:val="71E7033D"/>
    <w:rsid w:val="733E031C"/>
    <w:rsid w:val="76730D86"/>
    <w:rsid w:val="7B836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qFormat/>
    <w:uiPriority w:val="1"/>
    <w:pPr>
      <w:spacing w:before="190"/>
      <w:ind w:left="793"/>
    </w:pPr>
    <w:rPr>
      <w:rFonts w:ascii="仿宋" w:hAnsi="仿宋" w:eastAsia="仿宋" w:cs="仿宋"/>
      <w:sz w:val="32"/>
      <w:szCs w:val="32"/>
      <w:lang w:val="zh-CN" w:eastAsia="zh-CN" w:bidi="zh-C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2622</Words>
  <Characters>3189</Characters>
  <Lines>19</Lines>
  <Paragraphs>5</Paragraphs>
  <TotalTime>37</TotalTime>
  <ScaleCrop>false</ScaleCrop>
  <LinksUpToDate>false</LinksUpToDate>
  <CharactersWithSpaces>3192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2024-11-19T15:23:00Z</dcterms:created>
  <dc:creator>静 潘</dc:creator>
  <cp:lastModifiedBy>阿琼</cp:lastModifiedBy>
  <cp:lastPrinted>2025-04-02T09:39:25Z</cp:lastPrinted>
  <dcterms:modified xsi:type="dcterms:W3CDTF">2025-04-02T09:40:35Z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D37D72CAB6C84A6CAB193AF06C0153C9_13</vt:lpwstr>
  </property>
  <property fmtid="{D5CDD505-2E9C-101B-9397-08002B2CF9AE}" pid="4" name="KSOTemplateDocerSaveRecord">
    <vt:lpwstr>eyJoZGlkIjoiMjBiMmVkN2E2ZWE5Yjg1NTQ2NDIyNTE4OGI4MmQ0NDkiLCJ1c2VySWQiOiIyNzk4MjIyMTUifQ==</vt:lpwstr>
  </property>
</Properties>
</file>